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293" w:rsidRDefault="007B58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МБУ ДО ДЮЦ «Бутурлинец» на 2017-2018уч.г.</w:t>
      </w:r>
    </w:p>
    <w:tbl>
      <w:tblPr>
        <w:tblStyle w:val="aa"/>
        <w:tblW w:w="14560" w:type="dxa"/>
        <w:tblLook w:val="04A0" w:firstRow="1" w:lastRow="0" w:firstColumn="1" w:lastColumn="0" w:noHBand="0" w:noVBand="1"/>
      </w:tblPr>
      <w:tblGrid>
        <w:gridCol w:w="562"/>
        <w:gridCol w:w="8903"/>
        <w:gridCol w:w="2693"/>
        <w:gridCol w:w="2402"/>
      </w:tblGrid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4293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муниципальных этапов региональных, областных конкурсов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детской и молодежной непрофессиональной социальной рекламы «ВЗГЛЯД»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М.Ю. </w:t>
            </w:r>
          </w:p>
          <w:p w:rsidR="00664293" w:rsidRDefault="003F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 образования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этапы областных командных турниров (техническое, научно-техническое, историко-техническое направления)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 (по особому плану)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Савинов Д.Б. методист 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изобразительного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(муниципальный) этап Международного фестиваля «Детство без границ»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– февраль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эссе «Я горжусь» (75-летие Сталинградской битвы)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январь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общественно-направленного регионального проекта «Радуга добрых дел»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Сентябрь-август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664293" w:rsidRDefault="003F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 образования</w:t>
            </w:r>
          </w:p>
        </w:tc>
      </w:tr>
      <w:tr w:rsidR="00664293" w:rsidTr="00D74744">
        <w:trPr>
          <w:trHeight w:val="435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исследовательских краеведческих работ «Отечество»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4293" w:rsidTr="00D74744">
        <w:trPr>
          <w:trHeight w:val="585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«Сердце отдаю детям»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4293" w:rsidTr="00D74744">
        <w:trPr>
          <w:trHeight w:val="450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историко – краеведческих работ «Моя семья в истории страны»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Сентябрь-февраль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смотра-конкурса районных и городских Советов старшеклассников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tabs>
                <w:tab w:val="left" w:pos="300"/>
                <w:tab w:val="left" w:pos="3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октября по апрель (в онлайн формате)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добровольческих инициатив «Волонтером быть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664293" w:rsidRDefault="003F39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 образования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   конкурса исследовательских и проектных работ "Юный исследователь"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апрель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В.И.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36C7C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этап областного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командного экологический турнира "Моя профессия - эколог"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- ноябрь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В.И.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      конкурса проектных работ "Экологическая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мозаика"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- декабрь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Уварова В.И.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 w:rsidP="009F6D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«Мир книги»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 w:rsidP="009F6D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>Всероссийского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 xml:space="preserve">авторских программ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>образования детей (художественная и социально-педагогическая направленность)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664293" w:rsidTr="00D74744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творческих и исследовательских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NSimSun" w:hAnsi="Times New Roman" w:cs="Liberation Mono"/>
                <w:sz w:val="24"/>
                <w:szCs w:val="24"/>
              </w:rPr>
              <w:t>«С малой Родины начинается Россия»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64293" w:rsidRDefault="007B580E">
            <w:pPr>
              <w:tabs>
                <w:tab w:val="left" w:pos="870"/>
              </w:tabs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664293" w:rsidRDefault="00EF1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bookmarkStart w:id="0" w:name="_GoBack"/>
            <w:bookmarkEnd w:id="0"/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 w:rsidP="009F6D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 юношеского изобразительного искусства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«Я рисую мир»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tabs>
                <w:tab w:val="left" w:pos="8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       конкурса проектных работ по энергосбережению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МалоВАТТов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- январь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В.И.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       конкурса исследовательских и проектных работ "Природа и традиционная культура"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- апрель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В.И.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юных авиамоделистов "Лети, модель"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 w:rsidP="009F6D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декоративно-прикладного творчества «Творчество: традиции и современность»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по автомоделизму </w:t>
            </w:r>
          </w:p>
          <w:p w:rsidR="00664293" w:rsidRDefault="007B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"Папа, мама, я – автомобильная семья"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юных техников </w:t>
            </w:r>
          </w:p>
          <w:p w:rsidR="00664293" w:rsidRDefault="007B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"Модель своими руками"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технического творчества "Время, вперед!" Номинация «Технический проект»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64293" w:rsidRDefault="007B58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командного экологического турнира "Машина времени"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В.И.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конкурса 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 xml:space="preserve">проектно-исследовательских работ по декоративно-прикладному творчеству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«От истоков до наших дней»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медиатворчества «Окно в мир"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664293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 в области педагогики, воспитания и работы с детьми молодежью до 20 лет «За нравственный подвиг учителя» в 2017 году»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марта-3 апреля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664293" w:rsidTr="00D74744">
        <w:trPr>
          <w:trHeight w:val="724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конкурса  по авиа-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664293" w:rsidTr="00D74744">
        <w:trPr>
          <w:trHeight w:val="585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998" w:type="dxa"/>
            <w:gridSpan w:val="3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зональных этапов областных конкурсов </w:t>
            </w:r>
          </w:p>
        </w:tc>
      </w:tr>
      <w:tr w:rsidR="00664293" w:rsidTr="00D74744">
        <w:trPr>
          <w:trHeight w:val="415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664293" w:rsidRDefault="006642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664293" w:rsidRDefault="007B580E" w:rsidP="009F6D4A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этап областного конкурса </w:t>
            </w:r>
            <w:r w:rsidR="009F6D4A">
              <w:rPr>
                <w:rFonts w:ascii="Times New Roman" w:hAnsi="Times New Roman" w:cs="Times New Roman"/>
                <w:sz w:val="24"/>
                <w:szCs w:val="24"/>
              </w:rPr>
              <w:t>детского и юношеского изобразительного искусства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рисую мир»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664293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664293" w:rsidRDefault="007B58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конкурсах, мероприятиях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D74744">
            <w:p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изобразительного творчества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ЭкоЭнергия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туризма, посвященный Всемирному дню туризма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педагог дополнительного образования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туристических фильмов и фотографий «Мир без крыши»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педагог дополнительного образования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«Они творили историю»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18-27 сентября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«Вожатый года - 2018»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май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 юношеского изобразительного искусства «Мир книги»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«Осенние вдохновение – 2017»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рзамас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технического творчества "Время, вперед!"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«Технический проект»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Февраль-апрель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по авиа-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киберспорту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по автомоделизму 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"Папа, мама, я – автомобильная семья"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юных авиамоделистов "Лети, модель"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Январь-февраль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этап Всероссийского конкурса авторских программ дополнительного образования детей (художественная и социально-педагогическая направленность)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Кубок области «Спортивный лабиринт»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педагог дополнительного образования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декоративно-прикладного творчества «Творчество: традиции и современность»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rPr>
          <w:trHeight w:val="525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проектно-исследовательских работ по декоративно-прикладному творчеству «От истоков до наших дней»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rPr>
          <w:trHeight w:val="525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конкурс детского и юношеского изобразительного искусства «Я рисую мир»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rPr>
          <w:trHeight w:val="525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Кубок области «Спортивный лабиринт»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педагог дополнительного образования</w:t>
            </w:r>
          </w:p>
        </w:tc>
      </w:tr>
      <w:tr w:rsidR="00D74744" w:rsidTr="00D74744">
        <w:trPr>
          <w:trHeight w:val="495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Слет учащихся пешему туризму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педагог дополнительного образования</w:t>
            </w:r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зональных этапах областных конкурсов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командный экологический турнир "Увлекательная экология"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В.И.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командный экологический турнир "Кладовая солнца"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- апрель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В.И.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областного конкурса детского и юношеского изобразительного искусства «Я рисую мир»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1E28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спортивных соревнований 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мини ориентирование «Спортивный лабиринт»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Мальханова Е.И.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по легкой атлетике среди образовательных учреждений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 по мини-футболу  среди команд образовательных учреждений  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среди образовательных учреждений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Личное первенство  по  шахматам «Белая ладья»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«Детская лига» среди команд юношей и девушек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  соревнований «Мини-футбол в школу»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игры «Четырехборье»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Рубцов А.А.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  по баскетболу среди команд образовательных учреждений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по настольному теннису среди     образовательных учреждений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ДЮЦ «Бутурлинец» по ОФП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Личное первенство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Чудо-шашки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 среди      образовательных учреждений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школьные соревнования по шахматам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по волейболу «Детская лига» среди команд юношей и девушек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Лично-командные соревнования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легкоатлетическому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«Шиповка юных»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юных футболистов на призы клуба  «Кожаный мяч»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дворовых команд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А.А. методист</w:t>
            </w:r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проведение районных мероприятий</w:t>
            </w:r>
          </w:p>
        </w:tc>
      </w:tr>
      <w:tr w:rsidR="00D74744" w:rsidTr="009D2EB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преподобному Сергию Радонежскому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tabs>
                <w:tab w:val="left" w:pos="6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9D2EB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Владыкой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Лысковским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Лукояновским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Силуаном</w:t>
            </w:r>
            <w:proofErr w:type="spellEnd"/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октября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9D2EB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«Спасибо Вам мамы, за то, что мы есть»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tabs>
                <w:tab w:val="left" w:pos="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9D2EB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Дню матери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декабря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9D2EB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празднику Рождества Христова «Рождественское чудо»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января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9D2EB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мероприятие, посвященное Дню защитника Отечества «Вместе с папой»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9D2EBD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Районное мероприятие «Люби и знай свой край родной»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Р. 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_DdeLink__2101_77449023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9D2EBD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тайны хранит Музей»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Р. 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9D2EB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конкурсно-познавательная программа, посвященная празднику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Масленицы «Масленичные деньки»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 февраля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D74744" w:rsidTr="009D2EB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«Пасхальное чудо» районное мероприятие, посвященное празднику Пасхи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9D2EBD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Межрайонные соревнования по автомодельному спорту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D74744" w:rsidTr="009D2EBD">
        <w:trPr>
          <w:trHeight w:val="599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запуску воздушных змеев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D74744" w:rsidTr="009D2EBD">
        <w:trPr>
          <w:trHeight w:val="600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художественного и декоративно-прикладного творчества «Жемчужина»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С.А.методист</w:t>
            </w:r>
            <w:proofErr w:type="spellEnd"/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и проведение районных конкурсов 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Конкурс, посвященный преподобному Сергию Радонежскому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tabs>
                <w:tab w:val="left" w:pos="76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 -7 октября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декоративно-прикладного творчества «Родные просторы»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tabs>
                <w:tab w:val="left" w:pos="7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декоративно-прикладного творчества «Добрые дары осени»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терроризма»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декоративно-прикладного творчества «Деревенское подворье»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декоративно-прикладного творчества «Новогодний калейдоскоп»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декоративно-прикладного творчества «На страже Отечества»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декоративно-прикладного творчества «Цветочное чудо»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художественного и декоративно-прикладного творчества «Мир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сказоки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художественного и декоративно-прикладного творчества «Пасха Красная»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марта-8 апреля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художественного и декоративно-прикладного творчества «Мир путешествий»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rPr>
          <w:trHeight w:val="281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поделок из природного материала «Природные фантазии»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 марта-20 апреля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Выставки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районных конкурсов художественного и декоративно-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прикладного творчества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Сарапкина С.А.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итогам конкурса, посвященная преподобному Сергию Радонежскому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9-16 октября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 итогам конкурса, поделок из природного материала «Природные фантазии»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 ноября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по итогам 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 конкурса художественного и декоративно-прикладного творчества «Пасха Красная»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1.Храмы России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2.Пасха Красная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3.Христос Воскресе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Акции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«Марафон Добрых дел»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Всероссийский субботник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экологических дел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Декада пожилого человека (Акция «От чистого сердца»)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октября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«Дорогие мои старики» в рамках декады пожилых людей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октября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отказа от курения (Акция «Меняю сигарету на конфету»)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«Доброе сердце» в рамках декады инвалидов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ноября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 (Акция «Скажи Жизни ДА!»)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 (Акция «Протяни руку помощи»)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C5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волонтера </w:t>
            </w:r>
          </w:p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«Круглый стол»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декабря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C5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«Доброго Рождества»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января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«Спасибо»</w:t>
            </w:r>
          </w:p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 «Спасибо ВАМ»)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января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 (Акция «Сувенир на память»)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февраля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борьбы со СПИДОМ</w:t>
            </w:r>
          </w:p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(Акция «Скажи Жизни ДА!»)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1-10 марта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женский день (Акция «Добро»)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«Час Земли»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марта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C53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«Подарим радость»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«Лента Победы»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</w:tc>
      </w:tr>
      <w:tr w:rsidR="00D74744" w:rsidTr="00D74744">
        <w:trPr>
          <w:trHeight w:val="72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«Эта цветная планета»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Уварова В.И. методист</w:t>
            </w:r>
          </w:p>
        </w:tc>
      </w:tr>
      <w:tr w:rsidR="00D74744" w:rsidTr="00D74744">
        <w:trPr>
          <w:trHeight w:val="420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акция «Обелиск» по благоустройству памятников погибшим войнам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организатор</w:t>
            </w:r>
          </w:p>
        </w:tc>
      </w:tr>
      <w:tr w:rsidR="00D74744" w:rsidTr="00D74744">
        <w:trPr>
          <w:trHeight w:val="690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антитеррористических мероприятий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«День солидарности по борьбе с терроризмом»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«Как я должен поступать!»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 Р.Ю.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Ориентирование «Спортивный лабиринт»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Мальханова Е.И.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«Мы против терроризма!»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Ванюшина С.И.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«Осторожно Новый год»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«Дорога к миру»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беседа «Терроризму стоп!»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Ванюшина С.И.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выходного дня «Твоя безопасность в твоих руках»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Востроконов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«Молодёжь мира»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Апрель-май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М.Ю.</w:t>
            </w:r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областных семинарах, совещаниях, мастер-классах  и т.д.</w:t>
            </w:r>
          </w:p>
        </w:tc>
      </w:tr>
      <w:tr w:rsidR="00D74744" w:rsidTr="00D74744">
        <w:trPr>
          <w:trHeight w:val="40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информационный семинар «Особенности реализации программы развития ГБУДО ЦЭВДНО на 2016-2020 годы и образовательных маршрутов учреждения в 2017-2018 учебном году»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сентября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Каменская С.А. зам. Директора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rPr>
          <w:trHeight w:val="40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Установочное заседание руководителей районных и городских детских общественных организаций Нижегородской области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сентября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методист</w:t>
            </w:r>
          </w:p>
        </w:tc>
      </w:tr>
      <w:tr w:rsidR="00D74744" w:rsidTr="00D74744">
        <w:trPr>
          <w:trHeight w:val="40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«Областная школа актива»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май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методист</w:t>
            </w:r>
          </w:p>
        </w:tc>
      </w:tr>
      <w:tr w:rsidR="00D74744" w:rsidTr="00D74744">
        <w:trPr>
          <w:trHeight w:val="40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мастерские: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Метод проектов в технологическом образовании обучающихся 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исследований и изготовление экспонатов по старинным образцам</w:t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(для участников конкурса </w:t>
            </w:r>
            <w:proofErr w:type="gramEnd"/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"От истоков до наших дней")</w:t>
            </w:r>
            <w:proofErr w:type="gramEnd"/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октября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 w:rsidP="00522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Сарапкина С.А. методист</w:t>
            </w:r>
          </w:p>
        </w:tc>
      </w:tr>
      <w:tr w:rsidR="00D74744" w:rsidTr="00D74744">
        <w:trPr>
          <w:trHeight w:val="40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для организаторов летнего отдыха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27-29 октября 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методист</w:t>
            </w:r>
          </w:p>
        </w:tc>
      </w:tr>
      <w:tr w:rsidR="00D74744" w:rsidTr="00D74744">
        <w:trPr>
          <w:trHeight w:val="407"/>
        </w:trPr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обучающих семинаров для методистов, специалистов органов управления образования и комитетов по делам молодежи, ответственным за вопросы воспитания, семейной политики, дополнительного образования детей, отдыха и оздоровления детей и молодежи "Школа методистов"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2и 3 среда каждого месяца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обучающихся и педагогов в рамках областного конкурса медиатворчества "Окно в мир"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Савинов Д.Б. методист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семинар-практикум для специалистов, курирующих вопросы поддержки и развития детского и молодежного общественного движения, дополнительного образования и воспитания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27-29 ноября 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Цухт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 методист 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Участие в Рождественских чтения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ноября по январь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обучающий сбор по подготовке участников антинаркотической молодежного движения Нижегородской области (Центр против наркотиков»)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М.Ю.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 образования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студентов. Работающих на дворовых площадках в рамках областного проекта «Дворовая практика»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мая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М.Ю.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 образования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кураторов дворовых площадок в рамках реализации областного проекта «Дворовая практика»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Зиновьева М.Ю.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 образования</w:t>
            </w:r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Беседы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семье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Сентябрь-декабрь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 вредных привычках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Январь-май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Ванюшина С.И.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14560" w:type="dxa"/>
            <w:gridSpan w:val="4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Учрежденческие мероприятия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 русской песни «Мне бы жизнь свою, как песню пропеть», в рамках декады инвалидов 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Мальханова Е.И.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посвященное Дню матери»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Мальханова Е.И.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 рамках декады инвалидов «Спортивный лабиринт»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Мальханова Е.И.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сказка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Мальханова Е.И.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ко Дню 8 марта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Мальханова Е.И.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 посвященное Дню Победы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2" w:type="dxa"/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Мальханова Е.И. 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B36C7C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D747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744">
              <w:rPr>
                <w:rFonts w:ascii="Times New Roman" w:eastAsia="NSimSun" w:hAnsi="Times New Roman" w:cs="Liberation Mono"/>
                <w:sz w:val="24"/>
                <w:szCs w:val="24"/>
              </w:rPr>
              <w:t>«Легенды и предания нашего края»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Р. 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D74744" w:rsidTr="00D74744">
        <w:tc>
          <w:tcPr>
            <w:tcW w:w="56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0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9D2EBD">
            <w:pPr>
              <w:spacing w:after="0" w:line="240" w:lineRule="auto"/>
              <w:ind w:firstLine="284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Районное мероприятие </w:t>
            </w:r>
            <w:r>
              <w:rPr>
                <w:rFonts w:ascii="Times New Roman" w:eastAsia="NSimSun" w:hAnsi="Times New Roman" w:cs="Liberation Mono"/>
                <w:sz w:val="24"/>
                <w:szCs w:val="24"/>
              </w:rPr>
              <w:t>«Из глубины веков»</w:t>
            </w:r>
          </w:p>
        </w:tc>
        <w:tc>
          <w:tcPr>
            <w:tcW w:w="2693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2" w:type="dxa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Савельев Р. Ю.</w:t>
            </w:r>
          </w:p>
          <w:p w:rsidR="00D74744" w:rsidRDefault="00D74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</w:tbl>
    <w:p w:rsidR="00664293" w:rsidRDefault="00664293">
      <w:pPr>
        <w:jc w:val="center"/>
      </w:pPr>
    </w:p>
    <w:sectPr w:rsidR="00664293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NSimSun"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4293"/>
    <w:rsid w:val="00004316"/>
    <w:rsid w:val="003F39CA"/>
    <w:rsid w:val="00451F49"/>
    <w:rsid w:val="00522773"/>
    <w:rsid w:val="00664293"/>
    <w:rsid w:val="007B580E"/>
    <w:rsid w:val="009D2EBD"/>
    <w:rsid w:val="009F6D4A"/>
    <w:rsid w:val="00B36C7C"/>
    <w:rsid w:val="00C53AEC"/>
    <w:rsid w:val="00D74744"/>
    <w:rsid w:val="00EC19DA"/>
    <w:rsid w:val="00EF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7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C5BA6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EC5BA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CB7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10</Pages>
  <Words>2592</Words>
  <Characters>14780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dc:description/>
  <cp:lastModifiedBy>с</cp:lastModifiedBy>
  <cp:revision>27</cp:revision>
  <cp:lastPrinted>2017-09-20T10:31:00Z</cp:lastPrinted>
  <dcterms:created xsi:type="dcterms:W3CDTF">2017-09-18T17:54:00Z</dcterms:created>
  <dcterms:modified xsi:type="dcterms:W3CDTF">2017-09-28T11:29:00Z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