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154" w:rsidRDefault="006A1154" w:rsidP="00173941">
      <w:pPr>
        <w:spacing w:after="0" w:line="240" w:lineRule="auto"/>
        <w:ind w:left="-1134" w:firstLine="567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A1154" w:rsidRDefault="006A1154" w:rsidP="00173941">
      <w:pPr>
        <w:spacing w:after="0" w:line="240" w:lineRule="auto"/>
        <w:ind w:left="-1134" w:firstLine="567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A1154" w:rsidRDefault="006A1154" w:rsidP="00173941">
      <w:pPr>
        <w:spacing w:after="0" w:line="240" w:lineRule="auto"/>
        <w:ind w:left="-1134" w:firstLine="567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A1154" w:rsidRDefault="006A1154" w:rsidP="00173941">
      <w:pPr>
        <w:spacing w:after="0" w:line="240" w:lineRule="auto"/>
        <w:ind w:left="-1134" w:firstLine="567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A1154" w:rsidRDefault="006A1154" w:rsidP="00173941">
      <w:pPr>
        <w:spacing w:after="0" w:line="240" w:lineRule="auto"/>
        <w:ind w:left="-1134" w:firstLine="567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6418040" cy="8555604"/>
            <wp:effectExtent l="0" t="0" r="1905" b="0"/>
            <wp:docPr id="1" name="Рисунок 1" descr="C:\Users\User\Downloads\image-24-06-26-03-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age-24-06-26-03-3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8040" cy="8555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73941" w:rsidRDefault="006B61C5" w:rsidP="00173941">
      <w:pPr>
        <w:spacing w:after="0" w:line="240" w:lineRule="auto"/>
        <w:ind w:left="-1134" w:firstLine="567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                                                                                                                          </w:t>
      </w:r>
      <w:r w:rsidR="001739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УТВЕРЖДАЮ</w:t>
      </w:r>
    </w:p>
    <w:p w:rsidR="00173941" w:rsidRDefault="00173941" w:rsidP="00173941">
      <w:pPr>
        <w:spacing w:after="0" w:line="240" w:lineRule="auto"/>
        <w:ind w:left="-1134"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39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Директор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МБУ ДО Бутурлинский ДДТ</w:t>
      </w:r>
    </w:p>
    <w:p w:rsidR="00173941" w:rsidRDefault="00173941" w:rsidP="00173941">
      <w:pPr>
        <w:spacing w:after="0" w:line="240" w:lineRule="auto"/>
        <w:ind w:left="-1134"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 С.А. Данченко</w:t>
      </w:r>
    </w:p>
    <w:p w:rsidR="00965FF1" w:rsidRPr="00965FF1" w:rsidRDefault="00965FF1" w:rsidP="00965FF1">
      <w:pPr>
        <w:widowControl w:val="0"/>
        <w:spacing w:after="0" w:line="240" w:lineRule="auto"/>
        <w:ind w:firstLine="708"/>
        <w:jc w:val="right"/>
        <w:rPr>
          <w:rFonts w:ascii="Times New Roman" w:eastAsia="Arial" w:hAnsi="Times New Roman" w:cs="Times New Roman"/>
          <w:color w:val="000000"/>
          <w:kern w:val="2"/>
          <w:sz w:val="32"/>
          <w:szCs w:val="32"/>
          <w:u w:val="single"/>
          <w:lang w:eastAsia="zh-CN" w:bidi="hi-IN"/>
        </w:rPr>
      </w:pPr>
      <w:r w:rsidRPr="00965FF1">
        <w:rPr>
          <w:rFonts w:ascii="Times New Roman" w:eastAsia="Arial" w:hAnsi="Times New Roman" w:cs="Times New Roman"/>
          <w:color w:val="000000"/>
          <w:kern w:val="2"/>
          <w:sz w:val="32"/>
          <w:szCs w:val="32"/>
          <w:u w:val="single"/>
          <w:lang w:eastAsia="zh-CN" w:bidi="hi-IN"/>
        </w:rPr>
        <w:t>«07» февраля 2025 года</w:t>
      </w:r>
    </w:p>
    <w:p w:rsidR="006B61C5" w:rsidRPr="00173941" w:rsidRDefault="006B61C5" w:rsidP="006B61C5">
      <w:pPr>
        <w:spacing w:after="0" w:line="240" w:lineRule="auto"/>
        <w:ind w:left="-1134"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5626" w:rsidRDefault="00BA5626" w:rsidP="006B61C5">
      <w:pPr>
        <w:spacing w:after="0" w:line="240" w:lineRule="auto"/>
        <w:ind w:left="-1134"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3941" w:rsidRDefault="00173941" w:rsidP="006B61C5">
      <w:pPr>
        <w:spacing w:after="0" w:line="240" w:lineRule="auto"/>
        <w:ind w:left="-1134"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3941" w:rsidRDefault="00173941" w:rsidP="006B61C5">
      <w:pPr>
        <w:spacing w:after="0" w:line="240" w:lineRule="auto"/>
        <w:ind w:left="-1134"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3941" w:rsidRDefault="00173941" w:rsidP="006B61C5">
      <w:pPr>
        <w:spacing w:after="0" w:line="240" w:lineRule="auto"/>
        <w:ind w:left="-1134"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3941" w:rsidRDefault="00173941" w:rsidP="006B61C5">
      <w:pPr>
        <w:spacing w:after="0" w:line="240" w:lineRule="auto"/>
        <w:ind w:left="-1134"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3941" w:rsidRDefault="00173941" w:rsidP="006B61C5">
      <w:pPr>
        <w:spacing w:after="0" w:line="240" w:lineRule="auto"/>
        <w:ind w:left="-1134"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3941" w:rsidRDefault="00173941" w:rsidP="006B61C5">
      <w:pPr>
        <w:spacing w:after="0" w:line="240" w:lineRule="auto"/>
        <w:ind w:left="-1134"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3941" w:rsidRDefault="00173941" w:rsidP="006B61C5">
      <w:pPr>
        <w:spacing w:after="0" w:line="240" w:lineRule="auto"/>
        <w:ind w:left="-1134"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5626" w:rsidRPr="00173941" w:rsidRDefault="00BA5626" w:rsidP="00BA5626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48"/>
          <w:szCs w:val="48"/>
          <w:lang w:eastAsia="ru-RU"/>
        </w:rPr>
      </w:pPr>
      <w:r w:rsidRPr="00173941">
        <w:rPr>
          <w:rFonts w:ascii="Times New Roman" w:eastAsia="Calibri" w:hAnsi="Times New Roman" w:cs="Times New Roman"/>
          <w:b/>
          <w:bCs/>
          <w:sz w:val="48"/>
          <w:szCs w:val="48"/>
          <w:lang w:eastAsia="ru-RU"/>
        </w:rPr>
        <w:t>ПРАВИЛА</w:t>
      </w:r>
    </w:p>
    <w:p w:rsidR="00BA5626" w:rsidRPr="00173941" w:rsidRDefault="00BA5626" w:rsidP="00BA5626">
      <w:pPr>
        <w:keepNext/>
        <w:spacing w:after="0" w:line="240" w:lineRule="auto"/>
        <w:ind w:firstLine="708"/>
        <w:jc w:val="center"/>
        <w:outlineLvl w:val="1"/>
        <w:rPr>
          <w:rFonts w:ascii="Times New Roman" w:eastAsia="Calibri" w:hAnsi="Times New Roman" w:cs="Times New Roman"/>
          <w:b/>
          <w:bCs/>
          <w:sz w:val="48"/>
          <w:szCs w:val="48"/>
          <w:lang w:eastAsia="ru-RU"/>
        </w:rPr>
      </w:pPr>
      <w:r w:rsidRPr="00173941">
        <w:rPr>
          <w:rFonts w:ascii="Times New Roman" w:eastAsia="Calibri" w:hAnsi="Times New Roman" w:cs="Times New Roman"/>
          <w:b/>
          <w:bCs/>
          <w:sz w:val="48"/>
          <w:szCs w:val="48"/>
          <w:lang w:eastAsia="ru-RU"/>
        </w:rPr>
        <w:t>ВНУТРЕННЕГО ТРУДОВОГО РАСПОРЯДКА</w:t>
      </w:r>
    </w:p>
    <w:p w:rsidR="00173941" w:rsidRPr="00173941" w:rsidRDefault="00BA5626" w:rsidP="00173941">
      <w:pPr>
        <w:widowControl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48"/>
          <w:szCs w:val="48"/>
        </w:rPr>
      </w:pPr>
      <w:r w:rsidRPr="00173941">
        <w:rPr>
          <w:rFonts w:ascii="Times New Roman" w:eastAsia="Arial" w:hAnsi="Times New Roman" w:cs="Times New Roman"/>
          <w:color w:val="000000"/>
          <w:kern w:val="2"/>
          <w:sz w:val="48"/>
          <w:szCs w:val="48"/>
          <w:lang w:eastAsia="zh-CN" w:bidi="hi-IN"/>
        </w:rPr>
        <w:t xml:space="preserve">для работников </w:t>
      </w:r>
      <w:r w:rsidRPr="00173941">
        <w:rPr>
          <w:rFonts w:ascii="Times New Roman" w:eastAsia="Calibri" w:hAnsi="Times New Roman" w:cs="Times New Roman"/>
          <w:sz w:val="48"/>
          <w:szCs w:val="48"/>
        </w:rPr>
        <w:t xml:space="preserve">муниципального бюджетного учреждения </w:t>
      </w:r>
    </w:p>
    <w:p w:rsidR="00BA5626" w:rsidRDefault="00BA5626" w:rsidP="00173941">
      <w:pPr>
        <w:widowControl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48"/>
          <w:szCs w:val="48"/>
        </w:rPr>
      </w:pPr>
      <w:r w:rsidRPr="00173941">
        <w:rPr>
          <w:rFonts w:ascii="Times New Roman" w:eastAsia="Calibri" w:hAnsi="Times New Roman" w:cs="Times New Roman"/>
          <w:sz w:val="48"/>
          <w:szCs w:val="48"/>
        </w:rPr>
        <w:t>дополнительного образования</w:t>
      </w:r>
      <w:r w:rsidR="00173941" w:rsidRPr="00173941">
        <w:rPr>
          <w:rFonts w:ascii="Times New Roman" w:eastAsia="Calibri" w:hAnsi="Times New Roman" w:cs="Times New Roman"/>
          <w:sz w:val="48"/>
          <w:szCs w:val="48"/>
        </w:rPr>
        <w:t xml:space="preserve"> </w:t>
      </w:r>
      <w:r w:rsidRPr="00173941">
        <w:rPr>
          <w:rFonts w:ascii="Times New Roman" w:eastAsia="Calibri" w:hAnsi="Times New Roman" w:cs="Times New Roman"/>
          <w:sz w:val="48"/>
          <w:szCs w:val="48"/>
        </w:rPr>
        <w:t xml:space="preserve"> Бутурлинский дом детского творчества</w:t>
      </w:r>
    </w:p>
    <w:p w:rsidR="00173941" w:rsidRDefault="00173941" w:rsidP="00173941">
      <w:pPr>
        <w:widowControl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173941" w:rsidRDefault="00173941" w:rsidP="00173941">
      <w:pPr>
        <w:widowControl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173941" w:rsidRDefault="00173941" w:rsidP="00173941">
      <w:pPr>
        <w:widowControl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173941" w:rsidRDefault="00173941" w:rsidP="00173941">
      <w:pPr>
        <w:widowControl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173941" w:rsidRDefault="00173941" w:rsidP="00173941">
      <w:pPr>
        <w:widowControl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086E77" w:rsidRDefault="00086E77" w:rsidP="00173941">
      <w:pPr>
        <w:widowControl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1C4892" w:rsidRDefault="001C4892" w:rsidP="001C4892">
      <w:pPr>
        <w:widowControl w:val="0"/>
        <w:spacing w:after="0" w:line="240" w:lineRule="auto"/>
        <w:rPr>
          <w:rFonts w:ascii="Times New Roman" w:eastAsia="Calibri" w:hAnsi="Times New Roman" w:cs="Times New Roman"/>
          <w:sz w:val="48"/>
          <w:szCs w:val="48"/>
        </w:rPr>
      </w:pPr>
    </w:p>
    <w:p w:rsidR="00173941" w:rsidRDefault="00173941" w:rsidP="00173941">
      <w:pPr>
        <w:widowControl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48"/>
          <w:szCs w:val="48"/>
        </w:rPr>
      </w:pPr>
    </w:p>
    <w:p w:rsidR="00173941" w:rsidRPr="00173941" w:rsidRDefault="00173941" w:rsidP="00173941">
      <w:pPr>
        <w:widowControl w:val="0"/>
        <w:spacing w:after="0" w:line="240" w:lineRule="auto"/>
        <w:ind w:firstLine="708"/>
        <w:jc w:val="right"/>
        <w:rPr>
          <w:rFonts w:ascii="Times New Roman" w:eastAsia="Arial" w:hAnsi="Times New Roman" w:cs="Times New Roman"/>
          <w:b/>
          <w:color w:val="000000"/>
          <w:kern w:val="2"/>
          <w:sz w:val="32"/>
          <w:szCs w:val="32"/>
          <w:lang w:eastAsia="zh-CN" w:bidi="hi-IN"/>
        </w:rPr>
      </w:pPr>
      <w:proofErr w:type="gramStart"/>
      <w:r w:rsidRPr="00173941">
        <w:rPr>
          <w:rFonts w:ascii="Times New Roman" w:eastAsia="Arial" w:hAnsi="Times New Roman" w:cs="Times New Roman"/>
          <w:b/>
          <w:color w:val="000000"/>
          <w:kern w:val="2"/>
          <w:sz w:val="32"/>
          <w:szCs w:val="32"/>
          <w:lang w:eastAsia="zh-CN" w:bidi="hi-IN"/>
        </w:rPr>
        <w:t>Приняты</w:t>
      </w:r>
      <w:proofErr w:type="gramEnd"/>
      <w:r w:rsidRPr="00173941">
        <w:rPr>
          <w:rFonts w:ascii="Times New Roman" w:eastAsia="Arial" w:hAnsi="Times New Roman" w:cs="Times New Roman"/>
          <w:b/>
          <w:color w:val="000000"/>
          <w:kern w:val="2"/>
          <w:sz w:val="32"/>
          <w:szCs w:val="32"/>
          <w:lang w:eastAsia="zh-CN" w:bidi="hi-IN"/>
        </w:rPr>
        <w:t xml:space="preserve"> </w:t>
      </w:r>
    </w:p>
    <w:p w:rsidR="00173941" w:rsidRDefault="00173941" w:rsidP="00173941">
      <w:pPr>
        <w:widowControl w:val="0"/>
        <w:spacing w:after="0" w:line="240" w:lineRule="auto"/>
        <w:ind w:firstLine="708"/>
        <w:jc w:val="right"/>
        <w:rPr>
          <w:rFonts w:ascii="Times New Roman" w:eastAsia="Arial" w:hAnsi="Times New Roman" w:cs="Times New Roman"/>
          <w:color w:val="000000"/>
          <w:kern w:val="2"/>
          <w:sz w:val="32"/>
          <w:szCs w:val="32"/>
          <w:lang w:eastAsia="zh-CN" w:bidi="hi-IN"/>
        </w:rPr>
      </w:pPr>
      <w:r>
        <w:rPr>
          <w:rFonts w:ascii="Times New Roman" w:eastAsia="Arial" w:hAnsi="Times New Roman" w:cs="Times New Roman"/>
          <w:color w:val="000000"/>
          <w:kern w:val="2"/>
          <w:sz w:val="32"/>
          <w:szCs w:val="32"/>
          <w:lang w:eastAsia="zh-CN" w:bidi="hi-IN"/>
        </w:rPr>
        <w:t>на общем собрании работников</w:t>
      </w:r>
    </w:p>
    <w:p w:rsidR="00173941" w:rsidRDefault="00173941" w:rsidP="00173941">
      <w:pPr>
        <w:widowControl w:val="0"/>
        <w:spacing w:after="0" w:line="240" w:lineRule="auto"/>
        <w:ind w:firstLine="708"/>
        <w:jc w:val="right"/>
        <w:rPr>
          <w:rFonts w:ascii="Times New Roman" w:eastAsia="Arial" w:hAnsi="Times New Roman" w:cs="Times New Roman"/>
          <w:color w:val="000000"/>
          <w:kern w:val="2"/>
          <w:sz w:val="32"/>
          <w:szCs w:val="32"/>
          <w:lang w:eastAsia="zh-CN" w:bidi="hi-IN"/>
        </w:rPr>
      </w:pPr>
      <w:r>
        <w:rPr>
          <w:rFonts w:ascii="Times New Roman" w:eastAsia="Arial" w:hAnsi="Times New Roman" w:cs="Times New Roman"/>
          <w:color w:val="000000"/>
          <w:kern w:val="2"/>
          <w:sz w:val="32"/>
          <w:szCs w:val="32"/>
          <w:lang w:eastAsia="zh-CN" w:bidi="hi-IN"/>
        </w:rPr>
        <w:t>МБУ ДО Бутурлинский ДДТ</w:t>
      </w:r>
    </w:p>
    <w:p w:rsidR="00173941" w:rsidRDefault="00173941" w:rsidP="00173941">
      <w:pPr>
        <w:widowControl w:val="0"/>
        <w:spacing w:after="0" w:line="240" w:lineRule="auto"/>
        <w:ind w:firstLine="708"/>
        <w:jc w:val="right"/>
        <w:rPr>
          <w:rFonts w:ascii="Times New Roman" w:eastAsia="Arial" w:hAnsi="Times New Roman" w:cs="Times New Roman"/>
          <w:color w:val="000000"/>
          <w:kern w:val="2"/>
          <w:sz w:val="32"/>
          <w:szCs w:val="32"/>
          <w:u w:val="single"/>
          <w:lang w:eastAsia="zh-CN" w:bidi="hi-IN"/>
        </w:rPr>
      </w:pPr>
      <w:r w:rsidRPr="00965FF1">
        <w:rPr>
          <w:rFonts w:ascii="Times New Roman" w:eastAsia="Arial" w:hAnsi="Times New Roman" w:cs="Times New Roman"/>
          <w:color w:val="000000"/>
          <w:kern w:val="2"/>
          <w:sz w:val="32"/>
          <w:szCs w:val="32"/>
          <w:u w:val="single"/>
          <w:lang w:eastAsia="zh-CN" w:bidi="hi-IN"/>
        </w:rPr>
        <w:t>«</w:t>
      </w:r>
      <w:r w:rsidR="00965FF1" w:rsidRPr="00965FF1">
        <w:rPr>
          <w:rFonts w:ascii="Times New Roman" w:eastAsia="Arial" w:hAnsi="Times New Roman" w:cs="Times New Roman"/>
          <w:color w:val="000000"/>
          <w:kern w:val="2"/>
          <w:sz w:val="32"/>
          <w:szCs w:val="32"/>
          <w:u w:val="single"/>
          <w:lang w:eastAsia="zh-CN" w:bidi="hi-IN"/>
        </w:rPr>
        <w:t>07</w:t>
      </w:r>
      <w:r w:rsidRPr="00965FF1">
        <w:rPr>
          <w:rFonts w:ascii="Times New Roman" w:eastAsia="Arial" w:hAnsi="Times New Roman" w:cs="Times New Roman"/>
          <w:color w:val="000000"/>
          <w:kern w:val="2"/>
          <w:sz w:val="32"/>
          <w:szCs w:val="32"/>
          <w:u w:val="single"/>
          <w:lang w:eastAsia="zh-CN" w:bidi="hi-IN"/>
        </w:rPr>
        <w:t>»</w:t>
      </w:r>
      <w:r w:rsidR="00965FF1" w:rsidRPr="00965FF1">
        <w:rPr>
          <w:rFonts w:ascii="Times New Roman" w:eastAsia="Arial" w:hAnsi="Times New Roman" w:cs="Times New Roman"/>
          <w:color w:val="000000"/>
          <w:kern w:val="2"/>
          <w:sz w:val="32"/>
          <w:szCs w:val="32"/>
          <w:u w:val="single"/>
          <w:lang w:eastAsia="zh-CN" w:bidi="hi-IN"/>
        </w:rPr>
        <w:t xml:space="preserve"> февраля </w:t>
      </w:r>
      <w:r w:rsidRPr="00965FF1">
        <w:rPr>
          <w:rFonts w:ascii="Times New Roman" w:eastAsia="Arial" w:hAnsi="Times New Roman" w:cs="Times New Roman"/>
          <w:color w:val="000000"/>
          <w:kern w:val="2"/>
          <w:sz w:val="32"/>
          <w:szCs w:val="32"/>
          <w:u w:val="single"/>
          <w:lang w:eastAsia="zh-CN" w:bidi="hi-IN"/>
        </w:rPr>
        <w:t>2025 года</w:t>
      </w:r>
    </w:p>
    <w:p w:rsidR="00086E77" w:rsidRPr="00965FF1" w:rsidRDefault="00086E77" w:rsidP="00173941">
      <w:pPr>
        <w:widowControl w:val="0"/>
        <w:spacing w:after="0" w:line="240" w:lineRule="auto"/>
        <w:ind w:firstLine="708"/>
        <w:jc w:val="right"/>
        <w:rPr>
          <w:rFonts w:ascii="Times New Roman" w:eastAsia="Arial" w:hAnsi="Times New Roman" w:cs="Times New Roman"/>
          <w:color w:val="000000"/>
          <w:kern w:val="2"/>
          <w:sz w:val="32"/>
          <w:szCs w:val="32"/>
          <w:u w:val="single"/>
          <w:lang w:eastAsia="zh-CN" w:bidi="hi-IN"/>
        </w:rPr>
      </w:pP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1. Общие положения.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1.1. Настоящие Правила внутреннего трудового распорядка</w:t>
      </w:r>
      <w:r w:rsidR="006F3D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бюджетного учреждения дополнительного образования Бутурлинского дома детского творчества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разработаны</w:t>
      </w:r>
      <w:r w:rsidR="00E87915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Конституцией Российской Федерации, Трудовым кодексом</w:t>
      </w:r>
      <w:r w:rsidR="00E87915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Российской Федерации (далее – ТК РФ), Законом Российской Федерации «Об</w:t>
      </w:r>
      <w:r w:rsidR="00E87915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образовании», другими федеральными законами и иными нормативными</w:t>
      </w:r>
      <w:r w:rsidR="00E87915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правовыми актами, содержащими нормы трудового права.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1.2. Правила внутреннего трудового распорядка (далее - Правила) –</w:t>
      </w:r>
      <w:r w:rsidR="00E87915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локальный нормативный акт, регламентирующий в соответствии с ТК РФ и</w:t>
      </w:r>
      <w:r w:rsidR="00E87915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иными федеральными законами порядок приема и</w:t>
      </w:r>
      <w:r w:rsidR="00E87915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увольнения работников,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права, обязанности и ответственность сторон трудового договора,</w:t>
      </w:r>
      <w:r w:rsidR="00E87915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режим работы, время отдыха, применяемые к работникам меры поощрения и</w:t>
      </w:r>
      <w:r w:rsidR="00E87915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взыскания, а также иные вопросы регулирования трудовых отношений в</w:t>
      </w:r>
      <w:r w:rsidR="00E87915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учреждении.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1.3. Правила имеют своей целью способствовать укреплению трудовой</w:t>
      </w:r>
      <w:r w:rsidR="00E87915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дисциплины, эффективной организации труда, рациональному</w:t>
      </w:r>
      <w:r w:rsidR="00E87915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использованию рабочего времени, созданию условий для достижения</w:t>
      </w:r>
      <w:r w:rsidR="00E87915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высокого качества труда, обеспечению безопасных условий и охраны труда.</w:t>
      </w:r>
      <w:r w:rsidR="00E87915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Дисциплина в учреждении поддерживается на основе уважения</w:t>
      </w:r>
      <w:r w:rsidR="00E87915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человеческого достоинства обучающихся и работников.</w:t>
      </w:r>
    </w:p>
    <w:p w:rsidR="003B3249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1.4. В настоящих Правилах используются следующие основные понятия:</w:t>
      </w:r>
      <w:r w:rsidR="00E87915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87915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- дисциплина труда – обязательное для всех работников учреждения</w:t>
      </w:r>
      <w:r w:rsidR="00E87915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подчинение правилам поведения, определенным в соответствии с ТК РФ,</w:t>
      </w:r>
      <w:r w:rsidR="00E87915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иными федеральными законами, коллективным договором, соглашениями,</w:t>
      </w:r>
      <w:r w:rsidR="00E87915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локальными нормативными актами, трудовым договором;</w:t>
      </w:r>
      <w:r w:rsidR="00E87915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E7CFD" w:rsidRPr="008D2DD8" w:rsidRDefault="003B3249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МБУ ДО Бутурлинский ДДТ – муниципальное бюджетное учреждение дополнительного образования Бутурлинский дом детского творчества</w:t>
      </w:r>
      <w:r w:rsidR="007E7CFD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, действующее на основании Устава (далее - учреждение);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Педагогический работник – физическое лицо, которое состоит в</w:t>
      </w:r>
      <w:r w:rsidR="00E87915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трудовых, служебных отношениях с организацией, осуществляющей</w:t>
      </w:r>
      <w:r w:rsidR="00E87915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образовательную деятельность, и выполняет обязанности по обучению,</w:t>
      </w:r>
      <w:r w:rsidR="00E87915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воспитанию обучающихся и (или) организации образовательной</w:t>
      </w:r>
      <w:r w:rsidR="00E87915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деятельности;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Выборный орган первичной профсоюзной организации – представитель</w:t>
      </w:r>
      <w:r w:rsidR="00E87915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работников учреждения, наделенный в установленном трудовым</w:t>
      </w:r>
      <w:r w:rsidR="00E87915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законодательством порядке полномочиями представлять интересы</w:t>
      </w:r>
      <w:r w:rsidR="00E87915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работников учреждения в социальном партнерстве;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Работник – физическое лицо, вступившее в трудовые отношения с</w:t>
      </w:r>
      <w:r w:rsidR="00E87915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образовательным учреждением;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– юридическое лицо учреждения, вступившее в трудовые</w:t>
      </w:r>
      <w:r w:rsidR="00E87915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отношения с работниками.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1.5. Правила утверждаются работодателем с учетом мнения выборного</w:t>
      </w:r>
      <w:r w:rsidR="00E87915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ргана первичной профсоюзной организации в порядке,</w:t>
      </w:r>
      <w:r w:rsidR="00E87915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установленном ст.372 ТК РФ для принятия локальных нормативных актов.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1.6. Правила обязательны для всех работников учреждения,</w:t>
      </w:r>
      <w:r w:rsidR="00E87915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заключивших трудовой договор с работодателем (в том числе и внешних</w:t>
      </w:r>
      <w:r w:rsidR="00E87915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совместителей) и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руководителя учреждения.</w:t>
      </w:r>
      <w:r w:rsidR="001332EE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Правила соблюдаются на всей территории учреждения, включая</w:t>
      </w:r>
      <w:r w:rsidR="001332EE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отдельно расположенные структурные подразделения.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2. Порядок приема, перевода и увольнения работников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2.1. Порядок приема на работу: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2.1.1. Перед заключением трудового договора </w:t>
      </w:r>
      <w:proofErr w:type="gramStart"/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лицо, поступающее на</w:t>
      </w:r>
      <w:r w:rsidR="001332EE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работу в </w:t>
      </w:r>
      <w:r w:rsidR="006F3D22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МБУ ДО Бутурлинский дом детского творчества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предоставляет</w:t>
      </w:r>
      <w:proofErr w:type="gramEnd"/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- паспорт или иной документ, удостоверяющий личность;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-трудовую книжку</w:t>
      </w:r>
      <w:r w:rsidR="00D31624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и/или сведения о трудовой деятельности (в том числе в электронном виде)</w:t>
      </w:r>
      <w:r w:rsidR="00C6697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31624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кроме случаев, когда работник поступает на работу</w:t>
      </w:r>
      <w:r w:rsidR="001332EE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B61C5">
        <w:rPr>
          <w:rFonts w:ascii="Times New Roman" w:hAnsi="Times New Roman" w:cs="Times New Roman"/>
          <w:color w:val="000000" w:themeColor="text1"/>
          <w:sz w:val="28"/>
          <w:szCs w:val="28"/>
        </w:rPr>
        <w:t>по совместительству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7E7CFD" w:rsidRPr="008D2DD8" w:rsidRDefault="007E7CFD" w:rsidP="00C66979">
      <w:pPr>
        <w:widowControl w:val="0"/>
        <w:autoSpaceDE w:val="0"/>
        <w:autoSpaceDN w:val="0"/>
        <w:adjustRightInd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C66979" w:rsidRPr="00C6697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регистрацию в системе индивидуального (персонифицированного) учета, в том числе в форме электронного документа;</w:t>
      </w:r>
    </w:p>
    <w:p w:rsidR="007E7CFD" w:rsidRPr="008D2DD8" w:rsidRDefault="007E7CFD" w:rsidP="00C66979">
      <w:pPr>
        <w:tabs>
          <w:tab w:val="left" w:pos="284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- военный билет (временное удостоверение), удостоверение граждан,</w:t>
      </w:r>
      <w:r w:rsidR="001332EE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подлежащих призыву на военную службу</w:t>
      </w:r>
      <w:r w:rsidR="00F45242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 наличии)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- документ об образовании;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- медицинское заключение по результатам предварительного</w:t>
      </w:r>
      <w:r w:rsidR="008F76C1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медицинского освидетельствования</w:t>
      </w:r>
      <w:r w:rsidR="00F45242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первичный медицинский осмотр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F76C1" w:rsidRPr="008D2DD8" w:rsidRDefault="008F76C1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- справка об отсутствии судимости.</w:t>
      </w:r>
    </w:p>
    <w:p w:rsidR="00C66979" w:rsidRDefault="007E7CFD" w:rsidP="00C66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2.1.2. </w:t>
      </w:r>
      <w:r w:rsidR="00C66979" w:rsidRPr="00C41F8A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Впервые принятым на работу сотрудникам</w:t>
      </w:r>
      <w:r w:rsidR="00C66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6979" w:rsidRPr="00C41F8A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оформляются трудовые книжки в бумажном варианте. В случае</w:t>
      </w:r>
      <w:proofErr w:type="gramStart"/>
      <w:r w:rsidR="00C66979" w:rsidRPr="00C41F8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="00C66979" w:rsidRPr="00C41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на лицо,</w:t>
      </w:r>
      <w:r w:rsidR="00C66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6979" w:rsidRPr="00C41F8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поступающее на работу впервые, не был открыт индивидуальный лицевой счет, представляются в соответствующий территориальный орган Социального</w:t>
      </w:r>
      <w:r w:rsidR="00C66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6979" w:rsidRPr="00C41F8A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фонда России сведения, необходимые для регистрации указанного лица в системе</w:t>
      </w:r>
      <w:r w:rsidR="00C66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6979" w:rsidRPr="00C41F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индивидуального (персонифицированного) учета. </w:t>
      </w:r>
    </w:p>
    <w:p w:rsidR="00C66979" w:rsidRPr="00C41F8A" w:rsidRDefault="00C66979" w:rsidP="00C6697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ind w:left="-56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F8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Лица, имеющие бумажную трудовую 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1F8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состоянию на 01.01.2021 года, вправе потребовать от работодателя ее принятие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1F8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продолжение заполнения согласно ст.66 ТК РФ.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2.1.3. Прием на работу оформляется приказом работодателя, изданным</w:t>
      </w:r>
      <w:r w:rsidR="00F24B34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заключенного трудового договора, составленного в</w:t>
      </w:r>
      <w:r w:rsidR="00F24B34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письменной форме в двух экземплярах, один остается у работодателя, другой</w:t>
      </w:r>
      <w:r w:rsidR="00F24B34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у работника.</w:t>
      </w:r>
      <w:r w:rsidR="00F24B34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Приказ объявляется работнику под роспись в 3-дневный срок со дня</w:t>
      </w:r>
      <w:r w:rsidR="00F24B34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фактического начала работы. По требованию работника работодатель обязан</w:t>
      </w:r>
      <w:r w:rsidR="00F24B34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выдать ему надлежаще заверенную копию указанного приказа</w:t>
      </w:r>
      <w:r w:rsidR="00F24B34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(распоряжения).</w:t>
      </w:r>
      <w:r w:rsidR="00F24B34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Фактическим допущением работника к работе с ведома или по</w:t>
      </w:r>
      <w:r w:rsidR="00F24B34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поручению работодателя считается заключение трудового договора.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2.1.4. Руководители, педагогические работники и </w:t>
      </w:r>
      <w:r w:rsidR="00F45242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обслуживающий</w:t>
      </w:r>
      <w:r w:rsidR="00EE6730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персонал принимаются на должности, наименование которых соответствует</w:t>
      </w:r>
      <w:r w:rsidR="00EE6730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штатному расписанию.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2.1.5. Обязательными условиями для включения в трудовой договор</w:t>
      </w:r>
      <w:r w:rsidR="00EE6730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являются: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- место работы;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- трудовая функция (работа в (по) должности, квалификационная</w:t>
      </w:r>
      <w:r w:rsidR="00EE6730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категория, дата начала работы, а также срок его действия и обстоятельства</w:t>
      </w:r>
      <w:r w:rsidR="00EE6730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(причины), послужившие основанием для заключения срочного трудового</w:t>
      </w:r>
      <w:r w:rsidR="00EE6730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договора);</w:t>
      </w:r>
    </w:p>
    <w:p w:rsidR="00F45242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объем учебной нагрузки (для педагогов); </w:t>
      </w:r>
    </w:p>
    <w:p w:rsidR="007E7CFD" w:rsidRPr="008D2DD8" w:rsidRDefault="00F45242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r w:rsidR="007E7CFD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режим труда и отдыха;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- условия оплаты труда (размер ставки или должностного оклада,</w:t>
      </w:r>
      <w:r w:rsidR="00EE6730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доплаты, надбавки, иные выплаты);</w:t>
      </w:r>
    </w:p>
    <w:p w:rsidR="00F45242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- виды и условия социального страхования, непосредственно связанные</w:t>
      </w:r>
      <w:r w:rsidR="00EE6730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с трудовой деятельностью.</w:t>
      </w:r>
    </w:p>
    <w:p w:rsidR="007E7CFD" w:rsidRPr="008D2DD8" w:rsidRDefault="00EE6730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7CFD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Данные обязательные условия трудового договора могут быть изменены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7CFD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только по соглашению сторон и в письменной форме.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2.1.6. Трудовой договор с работниками заключается на неопределённый</w:t>
      </w:r>
      <w:r w:rsidR="00EE6730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срок.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Срочный трудовой договор может заключаться по инициативе</w:t>
      </w:r>
      <w:r w:rsidR="00EE6730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работодателя в следующих случаях: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- для замены временно отсутствующего работника, за которым в</w:t>
      </w:r>
      <w:r w:rsidR="00EE6730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законодательством сохраняется место работы;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- для выполнения заведомо определенной работы, в том числе и в</w:t>
      </w:r>
      <w:r w:rsidR="00EE6730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случаях, когда ее окончание не может быть определено конкретной датой;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- для выполнения временных (до двух месяцев) работ;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- при заключении договора с лицами, направленными органами службы</w:t>
      </w:r>
      <w:r w:rsidR="00EE6730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занятости населения на работы временного характера и общественные</w:t>
      </w:r>
      <w:r w:rsidR="00EE6730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работы;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- для работников, принятых на работу по совместительству.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В иных случаях срочный договор заключается с учетом мнения</w:t>
      </w:r>
      <w:r w:rsidR="00EE6730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выборного органа первичной профсоюзной организации.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2.1.7. По инициативе работодателя при заключении трудового договора</w:t>
      </w:r>
      <w:r w:rsidR="00EE6730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может быть предусмотрено условие об испытании работника в целях</w:t>
      </w:r>
      <w:r w:rsidR="00EE6730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проверки его соответствия поручаемой работе.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Испытания не устанавливаются: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- беременным женщинам и лицам, имеющим детей в возрасте до</w:t>
      </w:r>
      <w:r w:rsidR="00EE6730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полутора лет;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- лиц, получивших среднее профессиональное образование или высшее</w:t>
      </w:r>
      <w:r w:rsidR="00EE6730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образование по имеющим государственную аккредитацию образовательным</w:t>
      </w:r>
      <w:r w:rsidR="00EE6730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программам и впервые поступающих на работу по полученной</w:t>
      </w:r>
      <w:r w:rsidR="00EE6730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специальности в течение одного года со дня получения профессионального</w:t>
      </w:r>
      <w:r w:rsidR="00EE6730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соответствующего уровня;</w:t>
      </w:r>
    </w:p>
    <w:p w:rsidR="007E7CFD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- лицам, приглашенным на работу в порядке перевода от другого</w:t>
      </w:r>
      <w:r w:rsidR="00EE6730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работодателя по согласованию между работодателями;</w:t>
      </w:r>
    </w:p>
    <w:p w:rsidR="00C66979" w:rsidRPr="00C66979" w:rsidRDefault="00C66979" w:rsidP="00C66979">
      <w:pPr>
        <w:widowControl w:val="0"/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66979">
        <w:rPr>
          <w:rFonts w:ascii="Times New Roman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– </w:t>
      </w:r>
      <w:r w:rsidRPr="00C66979"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zh-CN" w:bidi="hi-IN"/>
        </w:rPr>
        <w:t>иных лиц в случаях, предусмотренных Трудовым кодексом РФ, иными федеральными законами, коллективным договором.</w:t>
      </w:r>
    </w:p>
    <w:p w:rsidR="00C66979" w:rsidRPr="00C66979" w:rsidRDefault="007E7CFD" w:rsidP="00C66979">
      <w:pPr>
        <w:widowControl w:val="0"/>
        <w:spacing w:after="0" w:line="240" w:lineRule="auto"/>
        <w:ind w:left="-567" w:firstLine="567"/>
        <w:jc w:val="both"/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2.1.8. </w:t>
      </w:r>
      <w:r w:rsidR="00C66979" w:rsidRPr="00C66979"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zh-CN" w:bidi="hi-IN"/>
        </w:rPr>
        <w:t>Срок испытания не может превышать трех месяцев, а для руководителей организаций и их заместителей – шести месяцев, если иное не установлено федеральным законом.</w:t>
      </w:r>
    </w:p>
    <w:p w:rsidR="00C66979" w:rsidRPr="00C66979" w:rsidRDefault="00C66979" w:rsidP="00C66979">
      <w:pPr>
        <w:widowControl w:val="0"/>
        <w:spacing w:after="0" w:line="240" w:lineRule="auto"/>
        <w:ind w:left="-567" w:firstLine="567"/>
        <w:jc w:val="both"/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C66979"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zh-CN" w:bidi="hi-IN"/>
        </w:rPr>
        <w:t>При заключении трудового договора на срок от двух до шести месяцев испытание не может превышать двух недель.</w:t>
      </w:r>
    </w:p>
    <w:p w:rsidR="00C66979" w:rsidRPr="00C66979" w:rsidRDefault="00C66979" w:rsidP="00C66979">
      <w:pPr>
        <w:widowControl w:val="0"/>
        <w:spacing w:after="0" w:line="240" w:lineRule="auto"/>
        <w:ind w:left="-567" w:firstLine="567"/>
        <w:jc w:val="both"/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C66979">
        <w:rPr>
          <w:rFonts w:ascii="Times New Roman" w:eastAsia="Arial" w:hAnsi="Times New Roman" w:cs="Times New Roman"/>
          <w:color w:val="000000"/>
          <w:kern w:val="1"/>
          <w:sz w:val="28"/>
          <w:szCs w:val="28"/>
          <w:lang w:eastAsia="zh-CN" w:bidi="hi-IN"/>
        </w:rPr>
        <w:t>В срок испытания не засчитываются период временной нетрудоспособности работника и другие периоды, когда он фактически отсутствовал на работе.</w:t>
      </w:r>
    </w:p>
    <w:p w:rsidR="007E7CFD" w:rsidRPr="008D2DD8" w:rsidRDefault="007E7CFD" w:rsidP="005E61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2.1.9. В соответствии со ст. 66 ТК РФ работодатель ведет трудовые</w:t>
      </w:r>
      <w:r w:rsidR="00EE6730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книжки на каждого работника, проработавшего у него свыше пяти дней </w:t>
      </w:r>
      <w:r w:rsidR="00C66979" w:rsidRPr="00C6697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66979" w:rsidRPr="00DF257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исключением случаев, если в</w:t>
      </w:r>
      <w:r w:rsidR="00C66979" w:rsidRPr="00C66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6979" w:rsidRPr="00DF25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Кодексом, иным Федеральным законом трудовая книжка на работника не</w:t>
      </w:r>
      <w:r w:rsidR="00C66979" w:rsidRPr="00C669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6979" w:rsidRPr="00DF257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ведется)</w:t>
      </w:r>
      <w:r w:rsidR="005E61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когда работа у данного работодателя является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для работника</w:t>
      </w:r>
      <w:r w:rsidR="00EE6730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основной. Форма, порядок ведения и хранения трудовых книжек</w:t>
      </w:r>
      <w:r w:rsidR="00EE6730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устанавливаются нормативными правовыми актами РФ.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2.1.10. Трудовые книжки работников хранятся в учреждении. Бланки</w:t>
      </w:r>
      <w:r w:rsidR="00EE6730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трудовых книжек и вкладышей к ним хранятся как документы строгой</w:t>
      </w:r>
      <w:r w:rsidR="00EE6730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отчетности.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2.1.11. С каждой записью, вносимой на основании приказа в трудовую</w:t>
      </w:r>
      <w:r w:rsidR="00EE6730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книжку о выполняемой работе, переводе на другую постоянную работу и</w:t>
      </w:r>
      <w:r w:rsidR="00EE6730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увольнении, работодатель обязан ознакомить ее владельца под роспись.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2.1.12. Работники имеют право работать на условиях внутреннего и</w:t>
      </w:r>
      <w:r w:rsidR="00EE6730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внешнего совместительства в порядке, предусмотренном ТК РФ.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2.1.13. При приеме на работу (до исполнения трудового договора)</w:t>
      </w:r>
      <w:r w:rsidR="00EE6730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обязан ознакомить работника под роспись с правилами</w:t>
      </w:r>
      <w:r w:rsidR="00EE6730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внутреннего трудового распорядка, иными локальными нормативными</w:t>
      </w:r>
      <w:r w:rsidR="00EE6730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актами, непосредственно связанными с трудовой деятельностью работника,</w:t>
      </w:r>
      <w:r w:rsidR="00EE6730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коллективным договором (ч. 3 ст. 68 ТК РФ).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2.2. Изменение условий трудового договора и перевод на другую работу: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2.2.1. Изменение определенных сторонами условий трудового договора,</w:t>
      </w:r>
      <w:r w:rsidR="00EE6730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в том числе перевод на другую работу, допускается только по соглашению</w:t>
      </w:r>
      <w:r w:rsidR="00EE6730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сторон трудового договора, за исключением случаев, предусмотренных ст.74</w:t>
      </w:r>
      <w:r w:rsidR="00EE6730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ТК РФ. Соглашение об изменении определенных сторонами условий</w:t>
      </w:r>
      <w:r w:rsidR="00EE6730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трудового договора заключается в письменной форме и оформляется</w:t>
      </w:r>
      <w:r w:rsidR="00EE6730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дополнительным соглашением к трудовому договору.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Изменение условий (содержания) трудового договора возможно по</w:t>
      </w:r>
      <w:r w:rsidR="00EE6730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следующим основаниям: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Если по истечении срока предупреждения об увольнении трудовой</w:t>
      </w:r>
      <w:r w:rsidR="00EE6730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договор не был расторгнут, и работник не настаивает на увольнении, то</w:t>
      </w:r>
      <w:r w:rsidR="00EE6730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действие трудового договора продолжается.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2.3.5. По соглашению между работником и работодателем трудовой</w:t>
      </w:r>
      <w:r w:rsidR="00EE6730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договор может быть расторгнут и до истечения срока предупреждения об</w:t>
      </w:r>
      <w:r w:rsidR="00EE6730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увольнении.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2.3.6. Работник, заключивший договор с условием об испытательном</w:t>
      </w:r>
      <w:r w:rsidR="00EE6730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сроке, имеет право расторгнуть трудовой договор в период испытания,</w:t>
      </w:r>
      <w:r w:rsidR="00EE6730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предупредив об этом работодателя в письменной форме за три дня</w:t>
      </w:r>
      <w:r w:rsidR="005E61C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2.3.7. Ликвидация или реорганизация образовательного учреждения,</w:t>
      </w:r>
      <w:r w:rsidR="00EE6730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которая может повлечь увольнение работников в связи сокращением</w:t>
      </w:r>
      <w:r w:rsidR="00EE6730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численности или штата работников, осуществляется, как правило, по</w:t>
      </w:r>
      <w:r w:rsidR="00EE6730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окончании учебного года.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2.3.8. Помимо оснований, предусмотренных ст.81 ТК РФ и иными</w:t>
      </w:r>
      <w:r w:rsidR="00EE6730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федеральными законами, дополнительными основаниями прекращения</w:t>
      </w:r>
      <w:r w:rsidR="00EE6730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трудового договора с педагогическим работником в соответствии со ст.336</w:t>
      </w:r>
      <w:r w:rsidR="00EE6730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ТК РФ являются: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- повторное в течение одного года грубое нарушение устава</w:t>
      </w:r>
      <w:r w:rsidR="00EE6730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образовательного учреждения;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- применение, в том числе однократных, методов воспитания, связанных</w:t>
      </w:r>
      <w:r w:rsidR="007C61EC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с физическим и (или) психическим насилием над личностью обучающегося.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2.3.9. Увольнение членов профсоюза по инициативе работодателя в</w:t>
      </w:r>
      <w:r w:rsidR="007C61EC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связи: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-с сокращением численности или штата работников;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- несоответствием работника занимаемой должности или выполняемой</w:t>
      </w:r>
      <w:r w:rsidR="007C61EC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работе вследствие недостаточной квалификации, подтвержденной</w:t>
      </w:r>
      <w:r w:rsidR="007C61EC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результатами аттестации;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- с неоднократным неисполнением работником без уважительных</w:t>
      </w:r>
      <w:r w:rsidR="007C61EC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причин трудовых обязанностей, если он имеет дисциплинарное взыскание;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- производится с учетом мнения выборного органа первичной</w:t>
      </w:r>
      <w:r w:rsidR="007C61EC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профсоюзной организации.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2.3.10. Прекращение трудового договора оформляется приказом</w:t>
      </w:r>
      <w:r w:rsidR="007C61EC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работодателя.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С приказом работодателя о прекращении трудового договора работник</w:t>
      </w:r>
      <w:r w:rsidR="007C61EC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должен быть ознакомлен по</w:t>
      </w:r>
      <w:r w:rsidR="00F45242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роспись. По требованию работника работодатель</w:t>
      </w:r>
      <w:r w:rsidR="007C61EC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обязан выдать ему надлежащим образом заверенную копию указанного</w:t>
      </w:r>
      <w:r w:rsidR="007C61EC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приказа.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2.3.11. Днем прекращения трудового договора во всех случаях является</w:t>
      </w:r>
      <w:r w:rsidR="007C61EC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последний день работы работника, за исключением случаев, когда работник</w:t>
      </w:r>
      <w:r w:rsidR="007C61EC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не работал, но за ним в соответствии с ТК РФ или иным</w:t>
      </w:r>
      <w:r w:rsidR="007C61EC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законом сохранилось место работы (должность).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2.3.12. В день прекращения трудового договора работодатель обязан</w:t>
      </w:r>
      <w:r w:rsidR="00B26831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выдать работнику его трудовую книжку с внесенной в нее записью об</w:t>
      </w:r>
      <w:r w:rsidR="00B26831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увольнении и произвести с ним окончательный расчет</w:t>
      </w:r>
      <w:r w:rsidR="005E61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61C5" w:rsidRPr="005E61C5">
        <w:rPr>
          <w:rFonts w:ascii="Times New Roman" w:hAnsi="Times New Roman" w:cs="Times New Roman"/>
          <w:color w:val="000000" w:themeColor="text1"/>
          <w:sz w:val="28"/>
          <w:szCs w:val="28"/>
        </w:rPr>
        <w:t>(за исключением случаев, если в соответствии с Кодексом, иным Федеральным законом трудовая книжка на работника не ведется</w:t>
      </w:r>
      <w:proofErr w:type="gramStart"/>
      <w:r w:rsidR="005E61C5" w:rsidRPr="005E61C5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5E61C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2.3.13. При получении трудовой книжки в связи с увольнением работник</w:t>
      </w:r>
      <w:r w:rsidR="00B26831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расписывается в книге учета движения трудовых книжек и вкладышей к ним</w:t>
      </w:r>
      <w:r w:rsidR="005E61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61C5" w:rsidRPr="005E61C5">
        <w:rPr>
          <w:rFonts w:ascii="Times New Roman" w:hAnsi="Times New Roman" w:cs="Times New Roman"/>
          <w:color w:val="000000" w:themeColor="text1"/>
          <w:sz w:val="28"/>
          <w:szCs w:val="28"/>
        </w:rPr>
        <w:t>(за исключением случаев, если в соответствии с Кодексом, иным Федеральным законом трудовая книжка на работника не ведется)</w:t>
      </w:r>
      <w:proofErr w:type="gramStart"/>
      <w:r w:rsidR="005E61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3. Основные права, обязанности сторон и ответственность</w:t>
      </w:r>
      <w:r w:rsidR="00B26831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сторон трудового договора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3.1. Работник </w:t>
      </w:r>
      <w:r w:rsidR="00B26831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МБУ ДО Бутурлинского дома детского творчества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имеет право: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3.1.1. На заключение, изменение и расторжение трудового договора в</w:t>
      </w:r>
      <w:r w:rsidR="008D7AC9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порядке и на условиях, которые установлены ТК РФ, иными федеральными</w:t>
      </w:r>
      <w:r w:rsidR="008D7AC9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законами.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3.1.2. На предоставление ему работы, обусловленной трудовым</w:t>
      </w:r>
      <w:r w:rsidR="008D7AC9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договором.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3.1.3. На рабочее место, соответствующее государственным</w:t>
      </w:r>
      <w:r w:rsidR="008D7AC9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нормативным требованиям охраны труда и условиям, предусмотренным</w:t>
      </w:r>
      <w:r w:rsidR="008D7AC9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коллективным договором.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3.1.4. На своевременную и в полном объеме выплату заработной платы в</w:t>
      </w:r>
      <w:r w:rsidR="008D7AC9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со своей квалификацией, сложностью труда, количеством и</w:t>
      </w:r>
      <w:r w:rsidR="008D7AC9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качеством выполненной работы.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3.1.5. На отдых, который гарантируется установленной федеральным</w:t>
      </w:r>
      <w:r w:rsidR="008D7AC9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законом максимальной продолжительностью рабочего времени и</w:t>
      </w:r>
      <w:r w:rsidR="008D7AC9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обеспечивается предоставлением еженедельных выходных дней, нерабочих</w:t>
      </w:r>
      <w:r w:rsidR="008D7AC9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праздничных дней, оплачиваемых основных отпусков.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3.1.6. На полную достоверную информацию об условиях труда и</w:t>
      </w:r>
      <w:r w:rsidR="008D7AC9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требованиях охраны труда на рабочем месте.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3.1.7. На профессиональную подготовку, переподготовку и повышение</w:t>
      </w:r>
      <w:r w:rsidR="008D7AC9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своей квалификации в порядке, установленном ТК РФ, иными нормативными</w:t>
      </w:r>
      <w:r w:rsidR="008D7AC9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правовыми актами.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3.1.8. На объединение, включая право на создание профессиональных</w:t>
      </w:r>
      <w:r w:rsidR="008D7AC9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союзов и вступление в них для защиты своих трудовых прав, свобод и</w:t>
      </w:r>
      <w:r w:rsidR="008D7AC9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законных интересов.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3.1.9. На участие в управлении учреждением в предусмотренных ТК РФ,</w:t>
      </w:r>
      <w:r w:rsidR="008D7AC9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иными федеральными законами, соглашениями и коллективным договором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3.1.10. На ведение коллективных переговоров и заключение</w:t>
      </w:r>
      <w:r w:rsidR="008D7AC9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коллективного договора и соглашений через своих представителей, а также</w:t>
      </w:r>
      <w:r w:rsidR="008D7AC9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на информацию о выполнении коллективного договора, соглашений.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3.1.11. На защиту своих трудовых прав, свобод и законных интересов</w:t>
      </w:r>
      <w:r w:rsidR="008D7AC9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всеми не запрещенными законом способами;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3.1.12. На разрешение индивидуальных и коллективных трудовых</w:t>
      </w:r>
      <w:r w:rsidR="008D7AC9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споров.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3.1.13. На обязательное социальное страхование в случаях,</w:t>
      </w:r>
      <w:r w:rsidR="008D7AC9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предусмотренных федеральными законами.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3.2. Педагогические работники </w:t>
      </w:r>
      <w:r w:rsidR="008D7AC9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МБУ ДО Бутурлинского дома детского творчества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имеют</w:t>
      </w:r>
      <w:r w:rsidR="008D7AC9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право: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3.2.1. На самостоятельный выбор и использование методики обучения и</w:t>
      </w:r>
      <w:r w:rsidR="008D7AC9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воспитания, учебных пособий и материалов, методов оценки знаний</w:t>
      </w:r>
      <w:r w:rsidR="00136DAA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3.2.2.На внесение предложений по совершенствованию</w:t>
      </w:r>
      <w:r w:rsidR="00136DAA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образовательного процесса в учреждении.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3.2.3. На аттестацию на соответствующую категорию в добровольном</w:t>
      </w:r>
      <w:r w:rsidR="00136DAA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порядке и получение категории в случае успешного прохождения аттестации.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3.2.4. На сокращенную продолжительность рабочего времени, досрочное</w:t>
      </w:r>
      <w:r w:rsidR="00136DAA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назначение трудовой пенсии по старости, устанавливаемые в зависимости от</w:t>
      </w:r>
      <w:r w:rsidR="00136DAA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должности и условий работы.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3.2.5. На дополнительные льготы и гарантии, предоставляемые в</w:t>
      </w:r>
      <w:r w:rsidR="00136DAA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федеральными законами и актами.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3.2.6. Пользоваться другими правами в соответствии с уставом</w:t>
      </w:r>
      <w:r w:rsidR="00136DAA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учреждения, трудовым договором, соглашениями, законодательством РФ.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3.3. Работодатель имеет право: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3.3.1. На управление образовательным учреждением, принятие решений</w:t>
      </w:r>
      <w:r w:rsidR="00136DAA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в пределах полномочий, предусмотренных уставом учреждения.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3.3.2. На заключение, изменение и расторжение трудовых договоров с</w:t>
      </w:r>
      <w:r w:rsidR="00136DAA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работниками в порядке и на условиях, которые установлены ТК РФ, иными</w:t>
      </w:r>
      <w:r w:rsidR="00136DAA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федеральными законами.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3.3.3. На ведение коллективных переговоров через своих представителей</w:t>
      </w:r>
      <w:r w:rsidR="00136DAA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и заключение коллективных договоров.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3.3.4. На поощрение работников за добросовестный эффективный труд.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3.3.5. На требование от работников исполнения ими трудовых</w:t>
      </w:r>
      <w:r w:rsidR="00136DAA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обязанностей и бережного отношения к имуществу работодателя и других</w:t>
      </w:r>
      <w:r w:rsidR="00136DAA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работников, соблюдения правил внутреннего трудового распорядка.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3.3.6. На привлечение работников к дисциплинарной и материальной</w:t>
      </w:r>
      <w:r w:rsidR="00136DAA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ответственности в порядке, установленном ТК РФ, иными федеральными</w:t>
      </w:r>
      <w:r w:rsidR="00136DAA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законами.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3.3.7. На принятие локальных нормативных актов, содержащих нормы</w:t>
      </w:r>
      <w:r w:rsidR="00136DAA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трудового права, в порядке, установленном ТК РФ.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3.3.8. Реализовывать иные права, определенные уставом учреждения,</w:t>
      </w:r>
      <w:r w:rsidR="00136DAA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трудовым договором, законодательством РФ.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3.4. Работник </w:t>
      </w:r>
      <w:r w:rsidR="00136DAA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МБУ ДО Бутурлинского ДДТ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обязан: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3.4.1. Предъявлять при приеме на работу документы, предусмотренные</w:t>
      </w:r>
      <w:r w:rsidR="00136DAA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трудовым законодательством.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3.4.2. Добросовестно выполнять должностные и другие обязанности,</w:t>
      </w:r>
      <w:r w:rsidR="00136DAA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предусмотренные трудовым договором, должностной инструкцией,</w:t>
      </w:r>
      <w:r w:rsidR="00136DAA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правилами внутреннего трудового распорядка, соблюдать трудовую</w:t>
      </w:r>
      <w:r w:rsidR="00136DAA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дисциплину.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3.4.3. Соблюдать требования по охране труда и пожарной безопасности.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3.4.5. Проходить предварительные и периодические медицинские</w:t>
      </w:r>
      <w:r w:rsidR="00136DAA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осмотры.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3.4.6. Незамедлительно сообщать работодателю о возникновении</w:t>
      </w:r>
      <w:r w:rsidR="00136DAA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ситуации, представляющей угрозу жизни и здоровью людей, сохранности</w:t>
      </w:r>
      <w:r w:rsidR="00136DAA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имущества работодателя, в т</w:t>
      </w:r>
      <w:r w:rsidR="00CC6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ч</w:t>
      </w:r>
      <w:r w:rsidR="00CC6831">
        <w:rPr>
          <w:rFonts w:ascii="Times New Roman" w:hAnsi="Times New Roman" w:cs="Times New Roman"/>
          <w:color w:val="000000" w:themeColor="text1"/>
          <w:sz w:val="28"/>
          <w:szCs w:val="28"/>
        </w:rPr>
        <w:t>исле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имущества третьих лиц, находящихся у</w:t>
      </w:r>
      <w:r w:rsidR="00136DAA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работодателя.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3.4.7. Содержать рабочее место, мебель, оборудование в исправном и</w:t>
      </w:r>
      <w:r w:rsidR="00136DAA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аккуратном состоянии, поддерживать чистоту в учреждении.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3.4.8. Экономно и рационально расходовать энергию, и другие</w:t>
      </w:r>
      <w:r w:rsidR="00136DAA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материальные ресурсы работодателя.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3.4.9. Соблюдать законные права и свободы обучающихся.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3.4.10. Уважительно и тактично относится к коллегам по работе и</w:t>
      </w:r>
      <w:r w:rsidR="00136DAA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обучающимся.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3.5. Педагогические работники, кроме того обязаны: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3.5.1. Участвовать в деятельности педагогического и иных советов</w:t>
      </w:r>
    </w:p>
    <w:p w:rsidR="00136DAA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учреждения, а также в деятельности методических объединений и других</w:t>
      </w:r>
      <w:r w:rsidR="00136DAA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формах методической работы.</w:t>
      </w:r>
      <w:r w:rsidR="00136DAA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3.5.2. Осуществлять связь с родителями (законными представителями)</w:t>
      </w:r>
      <w:r w:rsidR="00136DAA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несовершеннолетних обучающихся;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3.5.4. Выполнять другие обязанности, отнесенные уставом учреждения,</w:t>
      </w:r>
      <w:r w:rsidR="00136DAA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трудовым договором и законодательством РФ к компетенции</w:t>
      </w:r>
      <w:r w:rsidR="00136DAA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педагогического работника.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3.6. Работодатель обязан: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3.6.1. В соответствии с трудовым законодательством и иными</w:t>
      </w:r>
      <w:r w:rsidR="00136DAA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нормативными правовыми актами, содержащими нормы трудового права;</w:t>
      </w:r>
      <w:r w:rsidR="00136DAA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Устава учреждения; коллективным и правовыми актами, содержащими</w:t>
      </w:r>
      <w:r w:rsidR="00136DAA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нормы трудового права; коллективным договором, соглашениями,</w:t>
      </w:r>
      <w:r w:rsidR="00136DAA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локальными нормативными актами, трудовым договором создавать условия,</w:t>
      </w:r>
      <w:r w:rsidR="00136DAA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необходимые для соблюдения работниками дисциплины труда.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3.6.2. Соблюдать трудовое законодательство и иные нормативные акты,</w:t>
      </w:r>
      <w:r w:rsidR="00136DAA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содержащие нормы трудового права, локальные нормативные акты, условия</w:t>
      </w:r>
      <w:r w:rsidR="00136DAA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коллективного договора, соглашений и трудовых договоров.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3.6.3. Предоставлять работникам работу, обусловленную трудовым</w:t>
      </w:r>
      <w:r w:rsidR="00136DAA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договором.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3.6.4. Обеспечить безопасность и условия труда, соответствующие</w:t>
      </w:r>
      <w:r w:rsidR="00136DAA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государственным нормативным требованиям охраны труда.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3.6.5. Выплачивать в полном размере причитающуюся работникам</w:t>
      </w:r>
      <w:r w:rsidR="00136DAA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заработную плату в сроки, установленные ТК РФ, коллективным договором,</w:t>
      </w:r>
      <w:r w:rsidR="00136DAA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правилами внутреннего трудового распорядка, трудовым договором.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3.6.6. Вести коллективные переговоры, а также заключать коллективный</w:t>
      </w:r>
      <w:r w:rsidR="00136DAA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договор в порядке, установленном ТК РФ.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3.6.7. Знакомить работников по</w:t>
      </w:r>
      <w:r w:rsidR="002011B4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роспись с принимаемыми локальными</w:t>
      </w:r>
      <w:r w:rsidR="00136DAA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нормативными актами, непосредственно связанными с их трудовой</w:t>
      </w:r>
      <w:r w:rsidR="00136DAA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деятельностью.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3.6.8. Обеспечивать бытовые нужды работников, связанные с</w:t>
      </w:r>
      <w:r w:rsidR="00136DAA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исполнением ими трудовых обязанностей.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3.6.9. Осуществлять обязательное социальное страхование работников в</w:t>
      </w:r>
      <w:r w:rsidR="00136DAA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порядке, установленном федеральными законами.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3.6.10. Создавать условия для внедрения инноваций, обеспечивать</w:t>
      </w:r>
      <w:r w:rsidR="00136DAA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и реализацию инициатив работников образовательного</w:t>
      </w:r>
      <w:r w:rsidR="00136DAA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3.6.11. Создавать условия для непрерывного повышения квалификации</w:t>
      </w:r>
      <w:r w:rsidR="006A292D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работников.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3.6.12. Поддерживать благоприятный морально-психологический климат</w:t>
      </w:r>
      <w:r w:rsidR="006A292D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в коллективе.</w:t>
      </w:r>
    </w:p>
    <w:p w:rsidR="007E7CFD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3.6.13. Исполнять иные обязанности, определенные Уставом</w:t>
      </w:r>
      <w:r w:rsidR="006A292D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учреждения, трудовым договором, коллективным договором, соглашениями,</w:t>
      </w:r>
      <w:r w:rsidR="006A292D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законодательством РФ.</w:t>
      </w:r>
    </w:p>
    <w:p w:rsidR="000D0320" w:rsidRPr="008D2DD8" w:rsidRDefault="000D0320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3.6.14</w:t>
      </w:r>
      <w:r w:rsidRPr="003612B3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</w:t>
      </w:r>
      <w:r w:rsidRPr="00287A3F">
        <w:rPr>
          <w:rFonts w:ascii="Times New Roman" w:hAnsi="Times New Roman" w:cs="Times New Roman"/>
          <w:sz w:val="28"/>
          <w:szCs w:val="28"/>
          <w:lang w:eastAsia="ru-RU"/>
        </w:rPr>
        <w:t>редоставл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ять </w:t>
      </w:r>
      <w:r w:rsidRPr="00287A3F">
        <w:rPr>
          <w:rFonts w:ascii="Times New Roman" w:hAnsi="Times New Roman" w:cs="Times New Roman"/>
          <w:sz w:val="28"/>
          <w:szCs w:val="28"/>
          <w:lang w:eastAsia="ru-RU"/>
        </w:rPr>
        <w:t>по письменным заявлениям работников отпусков без сохранения заработной платы родителям, супругам и детям, в том числе совершеннолетним, военнослужащих</w:t>
      </w:r>
      <w:proofErr w:type="gramStart"/>
      <w:r w:rsidRPr="00287A3F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87A3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87A3F">
        <w:rPr>
          <w:rFonts w:ascii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287A3F">
        <w:rPr>
          <w:rFonts w:ascii="Times New Roman" w:hAnsi="Times New Roman" w:cs="Times New Roman"/>
          <w:sz w:val="28"/>
          <w:szCs w:val="28"/>
          <w:lang w:eastAsia="ru-RU"/>
        </w:rPr>
        <w:t>раждан,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сотрудников органов внутренних дел, федеральн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ой </w:t>
      </w:r>
      <w:r w:rsidRPr="00287A3F">
        <w:rPr>
          <w:rFonts w:ascii="Times New Roman" w:hAnsi="Times New Roman" w:cs="Times New Roman"/>
          <w:sz w:val="28"/>
          <w:szCs w:val="28"/>
          <w:lang w:eastAsia="ru-RU"/>
        </w:rPr>
        <w:t>противопожарной службы, таможенных органов, сотрудников учреждений и органов уголовно - исполнительной системы, органов принудительного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87A3F">
        <w:rPr>
          <w:rFonts w:ascii="Times New Roman" w:hAnsi="Times New Roman" w:cs="Times New Roman"/>
          <w:sz w:val="28"/>
          <w:szCs w:val="28"/>
          <w:lang w:eastAsia="ru-RU"/>
        </w:rPr>
        <w:t>исполнения, сотрудников, проходящих службу в войсках национальной гвардии Российской Федерации, погибших или умерших вследствие ранения, контузии или увечья, полученных при исполнении обязанностей военной службы (службы), обязанностей по контракту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</w:t>
      </w:r>
      <w:proofErr w:type="gramStart"/>
      <w:r w:rsidRPr="00287A3F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87A3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87A3F">
        <w:rPr>
          <w:rFonts w:ascii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287A3F">
        <w:rPr>
          <w:rFonts w:ascii="Times New Roman" w:hAnsi="Times New Roman" w:cs="Times New Roman"/>
          <w:sz w:val="28"/>
          <w:szCs w:val="28"/>
          <w:lang w:eastAsia="ru-RU"/>
        </w:rPr>
        <w:t>ибо вследствие заболевания.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87A3F">
        <w:rPr>
          <w:rFonts w:ascii="Times New Roman" w:hAnsi="Times New Roman" w:cs="Times New Roman"/>
          <w:sz w:val="28"/>
          <w:szCs w:val="28"/>
          <w:lang w:eastAsia="ru-RU"/>
        </w:rPr>
        <w:t>связанного с прохождением военн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ой службы (службы). Исполнением </w:t>
      </w:r>
      <w:r w:rsidRPr="00287A3F">
        <w:rPr>
          <w:rFonts w:ascii="Times New Roman" w:hAnsi="Times New Roman" w:cs="Times New Roman"/>
          <w:sz w:val="28"/>
          <w:szCs w:val="28"/>
          <w:lang w:eastAsia="ru-RU"/>
        </w:rPr>
        <w:t>обязанностей по контракту о добровольном содействии в выполнении задач</w:t>
      </w:r>
      <w:proofErr w:type="gramStart"/>
      <w:r w:rsidRPr="00287A3F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287A3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87A3F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87A3F">
        <w:rPr>
          <w:rFonts w:ascii="Times New Roman" w:hAnsi="Times New Roman" w:cs="Times New Roman"/>
          <w:sz w:val="28"/>
          <w:szCs w:val="28"/>
          <w:lang w:eastAsia="ru-RU"/>
        </w:rPr>
        <w:t>озложенных на Вооруженные Силы Российской Федерации или войска национальной гвардии Российской, до 14 и 35 календарных дней в году. соответственно, что указывает на сто незаконность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3.7. Ответственность сторон трудового договора: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3.7.1. За нарушение положений трудового законодательства и иных</w:t>
      </w:r>
      <w:r w:rsidR="006A292D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нормативных правовых актов, содержащих нормы трудового права, к</w:t>
      </w:r>
      <w:r w:rsidR="006A292D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виновным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лицам применяются меры дисциплинарной, административной,</w:t>
      </w:r>
      <w:r w:rsidR="006A292D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уголовной и гражданско-правовой ответственности в порядке и на условиях,</w:t>
      </w:r>
      <w:r w:rsidR="006A292D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определенных федеральными законами.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3.7.2. Материальная ответственность стороны трудового договора</w:t>
      </w:r>
      <w:r w:rsidR="006A292D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наступает за ущерб, причинённый ею другой стороне этого договора в</w:t>
      </w:r>
      <w:r w:rsidR="006A292D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результате ее виновного противоправного поведения (действий или</w:t>
      </w:r>
      <w:r w:rsidR="006A292D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бездействия), если иное не предусмотрено ТК РФ или иными федеральными</w:t>
      </w:r>
      <w:r w:rsidR="006A292D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законами.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3.7.3. Сторона трудового договора (работодатель или работник),</w:t>
      </w:r>
      <w:r w:rsidR="006A292D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причинившая ущерб другой стороне, возмещает этот ущерб в соответствии с</w:t>
      </w:r>
      <w:r w:rsidR="006A292D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ТК РФ и иными федеральными законами (ст. 232. ТК РФ).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3.7.4. Работодатель обязан в соответствии со ст. 234 ТК РФ возместить</w:t>
      </w:r>
      <w:r w:rsidR="006A292D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работнику, не полученный им заработок во всех случаях незаконного</w:t>
      </w:r>
      <w:r w:rsidR="006A292D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лишения его возможности трудиться, в том числе в случаях, когда заработок</w:t>
      </w:r>
      <w:r w:rsidR="006A292D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не получен в результате: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- незаконного отстранения работника от работы, его увольнения или</w:t>
      </w:r>
      <w:r w:rsidR="007421EB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перевода на другую работу;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- отказа работодателя от исполнения или несвоевременного исполнения</w:t>
      </w:r>
      <w:r w:rsidR="007421EB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решения органа по рассмотрению трудовых споров или государственного</w:t>
      </w:r>
      <w:r w:rsidR="007421EB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правового инспектора труда о восстановлении работника на прежней работе;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- задержки работодателем выдачи работнику трудовой книжки, внесения</w:t>
      </w:r>
      <w:r w:rsidR="007421EB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в трудовую книжку неправильной или не соответствующей законодательству</w:t>
      </w:r>
      <w:r w:rsidR="007421EB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формулировки причины увольнения работника.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3.7.5. При нарушении работодателем установленного срока</w:t>
      </w:r>
      <w:r w:rsidR="007421EB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соответственно выплаты заработной платы, оплаты отпуска, выплат при</w:t>
      </w:r>
      <w:r w:rsidR="007421EB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увольнении и (или) других выплат, причитающихся работнику, работодатель</w:t>
      </w:r>
      <w:r w:rsidR="007421EB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обязан выплатить их с уплатой процентов (денежной компенсации) в размере</w:t>
      </w:r>
      <w:r w:rsidR="007421EB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не ниже одной сто пятидесятой действующей в это время ключевой ставки</w:t>
      </w:r>
      <w:r w:rsidR="007421EB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Центрального банка Российской Федерации от не выплаченных в срок сумм</w:t>
      </w:r>
      <w:r w:rsidR="007421EB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за каждый день задержки начиная со следующего дня после установленного</w:t>
      </w:r>
      <w:r w:rsidR="007421EB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срока выплаты по день фактического расчета включительно. При неполной</w:t>
      </w:r>
      <w:r w:rsidR="007421EB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выплате в установленный срок заработной платы и (или) других выплат,</w:t>
      </w:r>
      <w:r w:rsidR="007421EB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причитающихся работнику, размер процентов (денежной компенсации)</w:t>
      </w:r>
      <w:r w:rsidR="007421EB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исчисляется из фактически не выплаченных в срок сумм.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3.7.6. Работник обязан возместить работодателю причиненный ему</w:t>
      </w:r>
      <w:r w:rsidR="007421EB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прямой действительный ущерб. Неполученные доходы (упущенная выгода)</w:t>
      </w:r>
      <w:r w:rsidR="007D4173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взысканию с работника не подлежат.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3.7.7. За причиненный ущерб работник несет материальную</w:t>
      </w:r>
      <w:r w:rsidR="007D4173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ответственность в пределах своего среднего месячного заработка, если иное</w:t>
      </w:r>
      <w:r w:rsidR="007D4173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не предусмотрено ТК РФ или иными федеральными законами.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3.7.8. Расторжение трудового договора после причинения ущерба не</w:t>
      </w:r>
      <w:r w:rsidR="007D4173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влечет за собой освобождения стороны этого договора от материальной</w:t>
      </w:r>
      <w:r w:rsidR="007D4173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ответственности, предусмотренной ТК РФ или иными федеральными</w:t>
      </w:r>
      <w:r w:rsidR="007D4173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законами.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3.8. Работникам </w:t>
      </w:r>
      <w:r w:rsidR="007D4173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МБУ Бутурлинского дома детского творчества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запрещается: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3.8.1. Курить, распивать спиртные напитки, а также приобретать,</w:t>
      </w:r>
      <w:r w:rsidR="00B765DD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хранить, изготавливать (перерабатывать) употреблять и передавать другим</w:t>
      </w:r>
      <w:r w:rsidR="00B765DD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лицам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наркотические средства и психотропные вещества, хранить</w:t>
      </w:r>
      <w:r w:rsidR="00B765DD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легковоспламеняющиеся и ядовитые вещества.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3.8.2. Педагогическим работникам запрещается: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- изменять по своему усмотрению расписание занятий;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- отменять, удлинять или сокращать продолжительность занятий и</w:t>
      </w:r>
      <w:r w:rsidR="00B765DD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перерывов между ними;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- удалять обучающихся с занятий, в том числе освобождать их для</w:t>
      </w:r>
      <w:r w:rsidR="00B765DD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выполнения поручений, не связанных с образовательным процессом.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4. Рабочее время и время отдыха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4.1. Рабочее время – время, в течение которого работник в соответствии</w:t>
      </w:r>
      <w:r w:rsidR="00942878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с правилами внутреннего трудового распорядка Учреждения и условиями</w:t>
      </w:r>
      <w:r w:rsidR="00942878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трудового договора должен исполнять трудовые обязанности, а также иные</w:t>
      </w:r>
      <w:r w:rsidR="00942878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периоды времени, которые в соответствии с законами и иными</w:t>
      </w:r>
      <w:r w:rsidR="00942878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нормативными правовыми актами относятся к рабочему времени.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4.2. Нормальная продолжительность рабочего времени не может</w:t>
      </w:r>
      <w:r w:rsidR="00942878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превышать 40 часов в неделю. Для педагогических работников</w:t>
      </w:r>
      <w:r w:rsidR="00942878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устанавливается сокращенная продолжительность рабочего времени не более</w:t>
      </w:r>
      <w:r w:rsidR="00942878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36 часов в неделю (ст. 333 ТК РФ).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4.3. Работодатель обязан вести учет времени, фактически отработанного</w:t>
      </w:r>
      <w:r w:rsidR="00942878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каждым работником.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4.4.1. Для административного пе</w:t>
      </w:r>
      <w:r w:rsidR="00A33491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рсонала: директора,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устанавливается пятидневная рабочая неделя, с понедельника по пятницу с</w:t>
      </w:r>
      <w:r w:rsidR="00800695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4386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08.00 ч. – 17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.00 ч., обеденный перерыв с 1</w:t>
      </w:r>
      <w:r w:rsidR="00914386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.00 ч. – 1</w:t>
      </w:r>
      <w:r w:rsidR="005E61C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E61C5">
        <w:rPr>
          <w:rFonts w:ascii="Times New Roman" w:hAnsi="Times New Roman" w:cs="Times New Roman"/>
          <w:color w:val="000000" w:themeColor="text1"/>
          <w:sz w:val="28"/>
          <w:szCs w:val="28"/>
        </w:rPr>
        <w:t>48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ч., выходные дни –</w:t>
      </w:r>
      <w:r w:rsidR="00800695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суббота и воскресенье.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4.4.2. Для педагогического персонала: методистов, педагогов</w:t>
      </w:r>
      <w:r w:rsidR="00914386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00695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организаторов устанавливается пятидневная рабочая неделя с </w:t>
      </w:r>
      <w:r w:rsidR="00A33491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08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.00 ч. – 1</w:t>
      </w:r>
      <w:r w:rsidR="00A33491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.00</w:t>
      </w:r>
      <w:r w:rsidR="00800695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ч., обеденный перерыв с 12.00 ч. – 1</w:t>
      </w:r>
      <w:r w:rsidR="005E61C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E61C5">
        <w:rPr>
          <w:rFonts w:ascii="Times New Roman" w:hAnsi="Times New Roman" w:cs="Times New Roman"/>
          <w:color w:val="000000" w:themeColor="text1"/>
          <w:sz w:val="28"/>
          <w:szCs w:val="28"/>
        </w:rPr>
        <w:t>48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педагогов дополнительного образования </w:t>
      </w:r>
      <w:r w:rsidR="00800695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рабочая неделя устанавливается в соотве</w:t>
      </w:r>
      <w:r w:rsidR="001C4892">
        <w:rPr>
          <w:rFonts w:ascii="Times New Roman" w:hAnsi="Times New Roman" w:cs="Times New Roman"/>
          <w:color w:val="000000" w:themeColor="text1"/>
          <w:sz w:val="28"/>
          <w:szCs w:val="28"/>
        </w:rPr>
        <w:t>тствии утвержденного расписания и устанавливается н</w:t>
      </w:r>
      <w:r w:rsidR="001C4892" w:rsidRPr="001C4892">
        <w:rPr>
          <w:rFonts w:ascii="Times New Roman" w:hAnsi="Times New Roman" w:cs="Times New Roman"/>
          <w:color w:val="000000" w:themeColor="text1"/>
          <w:sz w:val="28"/>
          <w:szCs w:val="28"/>
        </w:rPr>
        <w:t>орма часов учебной (преподавательской) работы 18 часов в неделю за ставку заработной платы</w:t>
      </w:r>
      <w:r w:rsidR="001C489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4.4.4. Для обслуживающего персонала: уборщиков</w:t>
      </w:r>
      <w:r w:rsidR="00800695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служебных помещений, сторожей, рабочих по ком</w:t>
      </w:r>
      <w:r w:rsidR="00800695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плексному обслуживанию здания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рабочее время</w:t>
      </w:r>
      <w:r w:rsidR="00800695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устанавливается по индивидуальному графику.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4.5. Работодатель по согласованию с работником и представительным</w:t>
      </w:r>
      <w:r w:rsidR="00800695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органом, может изменить график работы и предоставить выходной день за</w:t>
      </w:r>
      <w:r w:rsidR="00800695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дежурство или работу в выходные и праздничные дни в порядке,</w:t>
      </w:r>
      <w:r w:rsidR="00800695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предусмотренном действующим законодательством или по заявлению</w:t>
      </w:r>
      <w:r w:rsidR="00800695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работника.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4.6. Привлечение работников к работе в выходные и</w:t>
      </w:r>
      <w:r w:rsidR="00800695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нерабочие праздничные дни производится по письменному распоряжению</w:t>
      </w:r>
      <w:r w:rsidR="00800695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работодателя.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5E61C5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. Время отдыха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CC6831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.1. </w:t>
      </w:r>
      <w:r w:rsidR="00CC6831" w:rsidRPr="00CC6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Ежегодные оплачиваемые отпуска с сохранением места работы (должности) и среднего заработка </w:t>
      </w:r>
      <w:proofErr w:type="gramStart"/>
      <w:r w:rsidR="00CC6831" w:rsidRPr="00CC6831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предоставляются работникам МБУ ДО Бутурлинского ДДТ  по истечении шести месяцев непрерывной работы по соглашению сторон трудового договора оплачиваемый отпуск работнику может</w:t>
      </w:r>
      <w:proofErr w:type="gramEnd"/>
      <w:r w:rsidR="00CC6831" w:rsidRPr="00CC6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быть предоставлен и до истечения шести месяцев. Очередность предоставления оплачиваемых отпусков определяется ежегодно в соответствии с графиком отпусков, утверждаемым директором МБУ ДО Бутурлинского ДДТ с учетом </w:t>
      </w:r>
      <w:r w:rsidR="00CC6831" w:rsidRPr="00CC683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пожеланий работников, не позднее, чем за две недели до наступления календарного года.</w:t>
      </w:r>
    </w:p>
    <w:p w:rsidR="00CC6831" w:rsidRPr="00CC6831" w:rsidRDefault="007E7CFD" w:rsidP="00CC6831">
      <w:pPr>
        <w:tabs>
          <w:tab w:val="left" w:pos="709"/>
          <w:tab w:val="left" w:pos="851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CC6831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.2. </w:t>
      </w:r>
      <w:r w:rsidR="00CC6831" w:rsidRPr="00CC6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Ежегодный оплачиваемый отпуск для работников согласно действующему законодательству установлен продолжительностью 28 календарных дней. Педагогическому персоналу предоставляется удлиненный отпуск сроком на 42 </w:t>
      </w:r>
      <w:proofErr w:type="gramStart"/>
      <w:r w:rsidR="00CC6831" w:rsidRPr="00CC6831">
        <w:rPr>
          <w:rFonts w:ascii="Times New Roman" w:hAnsi="Times New Roman" w:cs="Times New Roman"/>
          <w:color w:val="000000" w:themeColor="text1"/>
          <w:sz w:val="28"/>
          <w:szCs w:val="28"/>
        </w:rPr>
        <w:t>календарных</w:t>
      </w:r>
      <w:proofErr w:type="gramEnd"/>
      <w:r w:rsidR="00CC6831" w:rsidRPr="00CC6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дня.</w:t>
      </w:r>
    </w:p>
    <w:p w:rsidR="00CC6831" w:rsidRPr="00CC6831" w:rsidRDefault="00CC6831" w:rsidP="00CC6831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4.7</w:t>
      </w:r>
      <w:r w:rsidR="007E7CFD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.3. </w:t>
      </w:r>
      <w:r w:rsidRPr="00CC6831">
        <w:rPr>
          <w:rFonts w:ascii="Times New Roman" w:hAnsi="Times New Roman" w:cs="Times New Roman"/>
          <w:color w:val="000000" w:themeColor="text1"/>
          <w:sz w:val="28"/>
          <w:szCs w:val="28"/>
        </w:rPr>
        <w:t>Работнику МБУ ДО Бутурлинского ДДТ по семейным и другим уважительным причинам по его письменному заявлению может быть предоставлен отпуск без сохранения заработной платы в соответствии со статьей 128 ТК РФ.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5. Прядок оплаты труда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5.1. Заработная плата выплачивается работнику, перечисляется на</w:t>
      </w:r>
      <w:r w:rsidR="00B238D9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указанный работником счет в банке на условиях, определенных</w:t>
      </w:r>
      <w:r w:rsidR="00B238D9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коллективным договором или трудовым договором.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5.2. Заработная плата выплачивается непосредственно работнику, за</w:t>
      </w:r>
      <w:r w:rsidR="00B238D9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исключением случаев, когда иной способ выплаты предусматривается</w:t>
      </w:r>
      <w:r w:rsidR="00B238D9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законом или трудовым договором.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5.3. При выплате заработной платы работодатель обязан в письменной</w:t>
      </w:r>
      <w:r w:rsidR="00EC4C4E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форме извещать каждого работника о составных частях заработной платы,</w:t>
      </w:r>
      <w:r w:rsidR="00EC4C4E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причитающейся ему за соответствующий период, в размерах и основаниях</w:t>
      </w:r>
      <w:r w:rsidR="00EC4C4E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произведенных удержаний, а также об общей денежной сумме, подлежащей</w:t>
      </w:r>
      <w:r w:rsidR="00EC4C4E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выплате.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5.4. Заработная плата </w:t>
      </w:r>
      <w:r w:rsidR="00CC68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первую половину месяца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производится </w:t>
      </w:r>
      <w:r w:rsidR="00CC6831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 w:rsidR="00EC4C4E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числа расчетного месяца</w:t>
      </w:r>
      <w:r w:rsidR="00CC6831">
        <w:rPr>
          <w:rFonts w:ascii="Times New Roman" w:hAnsi="Times New Roman" w:cs="Times New Roman"/>
          <w:color w:val="000000" w:themeColor="text1"/>
          <w:sz w:val="28"/>
          <w:szCs w:val="28"/>
        </w:rPr>
        <w:t>, заработная плата за</w:t>
      </w:r>
      <w:r w:rsidR="00EC4C4E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6831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тор</w:t>
      </w:r>
      <w:r w:rsidR="00CC6831">
        <w:rPr>
          <w:rFonts w:ascii="Times New Roman" w:hAnsi="Times New Roman" w:cs="Times New Roman"/>
          <w:color w:val="000000" w:themeColor="text1"/>
          <w:sz w:val="28"/>
          <w:szCs w:val="28"/>
        </w:rPr>
        <w:t>ую половину месяца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C4C4E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6831">
        <w:rPr>
          <w:rFonts w:ascii="Times New Roman" w:hAnsi="Times New Roman" w:cs="Times New Roman"/>
          <w:color w:val="000000" w:themeColor="text1"/>
          <w:sz w:val="28"/>
          <w:szCs w:val="28"/>
        </w:rPr>
        <w:t>30(31)</w:t>
      </w:r>
      <w:r w:rsidR="00EC4C4E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числа </w:t>
      </w:r>
      <w:r w:rsidR="00EC4C4E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месяца, следующего за </w:t>
      </w:r>
      <w:proofErr w:type="gramStart"/>
      <w:r w:rsidR="00EC4C4E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расчетным</w:t>
      </w:r>
      <w:proofErr w:type="gramEnd"/>
      <w:r w:rsidR="00EC4C4E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E7CFD" w:rsidRPr="008D2DD8" w:rsidRDefault="007E7CFD" w:rsidP="00EC4C4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5.5. При совпадении дня выплаты с выходными или праздничным</w:t>
      </w:r>
      <w:r w:rsidR="00EC4C4E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нерабочим днем выплата заработной платы производится накануне этого дня.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5.6. Оплата отпуска производится не позднее, чем за 3 дня до его</w:t>
      </w:r>
      <w:r w:rsidR="00EC4C4E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наступления.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6. Поощрения за успехи в работе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6.1. Работодатель применяет к работникам учреждения, добросовестно</w:t>
      </w:r>
      <w:r w:rsidR="00EC4C4E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исполняющим трудовые обязанности, следующие виды поощрений:</w:t>
      </w:r>
      <w:r w:rsidR="008D08DE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объявление благодарности, премия, награждение ценным подарком,</w:t>
      </w:r>
      <w:r w:rsidR="008D08DE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почетной грамотой, предоставление к званию лучшего по профессии, а также</w:t>
      </w:r>
      <w:r w:rsidR="008D08DE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снятие ранее дисциплинарного взыскания, в случае его наличия.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6.2. За особые трудовые заслуги перед обществом и государством</w:t>
      </w:r>
      <w:r w:rsidR="00494EF7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работники могут быть представлены в установленном порядке к</w:t>
      </w:r>
      <w:r w:rsidR="00494EF7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государственным, ведомственным наградам.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6.3. При применении поощрения работодатель может учитывать мнение</w:t>
      </w:r>
      <w:r w:rsidR="00494EF7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представительного органа работников.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6.4. Поощрения объявляются приказом работодателя и доводятся до</w:t>
      </w:r>
      <w:r w:rsidR="00494EF7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коллектива, запись о поощрении вносится в трудовую книжку</w:t>
      </w:r>
      <w:r w:rsidR="00494EF7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работника.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7. Трудовая дисциплина и ответственность за ее нарушение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7.1. За совершение дисциплинарного проступка, то есть неисполнение</w:t>
      </w:r>
      <w:r w:rsidR="00494EF7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или ненадлежащее исполнение работником по его вине возложенных на него</w:t>
      </w:r>
      <w:r w:rsidR="00494EF7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трудовых обязанностей, установленных Уставом образовательного</w:t>
      </w:r>
      <w:r w:rsidR="00494EF7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учреждения,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трудовым договором, настоящими Правилами, приказами и</w:t>
      </w:r>
      <w:r w:rsidR="00494EF7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письменными распоряжениями руководителя (уполномоченных</w:t>
      </w:r>
      <w:r w:rsidR="00494EF7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руководителем лиц), изданными в соответствии с действующим</w:t>
      </w:r>
      <w:r w:rsidR="00494EF7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законодательством, работодатель имеет право применить следующие</w:t>
      </w:r>
      <w:r w:rsidR="00494EF7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дисциплинарные взыскания: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- замечание;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- выговор;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- увольнение по соответствующим основаниям;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-увольнение педагогических работников по основаниям,</w:t>
      </w:r>
      <w:r w:rsidR="00494EF7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предусмотренным </w:t>
      </w:r>
      <w:proofErr w:type="spellStart"/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п.п</w:t>
      </w:r>
      <w:proofErr w:type="spellEnd"/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. 1, 2 ст. 336 ТК РФ.</w:t>
      </w:r>
    </w:p>
    <w:p w:rsidR="00780DA1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7.2. Применение работодателем дисциплинарного взыскания в виде</w:t>
      </w:r>
      <w:r w:rsidR="00780DA1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увольнения к работнику, являющемуся членом Профсоюза, допускается</w:t>
      </w:r>
      <w:r w:rsidR="00780DA1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только с учетом мнения выборной первичной профсоюзной организации по</w:t>
      </w:r>
      <w:r w:rsidR="00780DA1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следующим основаниям:</w:t>
      </w:r>
      <w:r w:rsidR="00780DA1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- неоднократное неисполнение работником без уважительных причин</w:t>
      </w:r>
      <w:r w:rsidR="00780DA1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трудовых обязанностей, если он имеет дисциплинарное взыскание;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- однократное грубое нарушение работником трудовых обязанностей в</w:t>
      </w:r>
      <w:r w:rsidR="00780DA1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виде: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- прогула (отсутствия на рабочем месте без уважительных причин в</w:t>
      </w:r>
      <w:r w:rsidR="00780DA1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течение всего рабочего дня независимо от его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продолжительности, а также в случае отсутствия на рабочем месте без</w:t>
      </w:r>
      <w:r w:rsidR="00780DA1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уважительных причин более четырех часов подряд в течении рабочего дня;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- нарушения работником требований по охране труда, установленного</w:t>
      </w:r>
      <w:r w:rsidR="00C671B6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комиссией по охране труда или уполномоченным по охране труда, если это</w:t>
      </w:r>
      <w:r w:rsidR="00C671B6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нарушение повлекло за собой тяжкие последствия (несчастный случай на</w:t>
      </w:r>
      <w:r w:rsidR="00C671B6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производстве, авария, катастрофа), либо заведомо создавало реальную угрозу</w:t>
      </w:r>
      <w:r w:rsidR="00C671B6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наступления таких последствий;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- совершение виновных действий работником, непосредственно</w:t>
      </w:r>
      <w:r w:rsidR="00C671B6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обслуживающим денежные или товарные ценности, если эти действия дают</w:t>
      </w:r>
      <w:r w:rsidR="00C671B6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основание для утраты доверия к нему со стороны работодателя;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- совершение работником, выполняющим воспитательные функции,</w:t>
      </w:r>
      <w:r w:rsidR="00C671B6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аморального проступка, несовместимого с продолжением данной работы;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- повторного в течение одного года грубое нарушение педагогическим</w:t>
      </w:r>
      <w:r w:rsidR="00C671B6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работником устава образовательного учреждения;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- применение, в том числе однократное, педагогическим работником</w:t>
      </w:r>
      <w:r w:rsidR="00C671B6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методов воспитания, связанных с физическим и (или) психическим насилием</w:t>
      </w:r>
      <w:r w:rsidR="00C671B6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над личностью обучающегося.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7.3. При наложении дисциплинарного взыскания должны учитываться</w:t>
      </w:r>
      <w:r w:rsidR="00C671B6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тяжесть совершенного проступка, предшествующее поведение работника и</w:t>
      </w:r>
      <w:r w:rsidR="00C671B6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обстоятельства, при которых он был совершен.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7.4. До применения дисциплинарного взыскания работодатель должен</w:t>
      </w:r>
      <w:r w:rsidR="00C671B6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затребовать от работника письменное объяснение. Если по истечению двух</w:t>
      </w:r>
      <w:r w:rsidR="00C671B6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рабочих дней указанное объяснение работником не предоставлено, то</w:t>
      </w:r>
      <w:r w:rsidR="00C671B6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составляется соответствующий акт (ст. 193 ТК РФ).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Непредставление работником объяснения не является препятствием для</w:t>
      </w:r>
      <w:r w:rsidR="00C671B6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применения дисциплинарного взыскания.</w:t>
      </w:r>
    </w:p>
    <w:p w:rsidR="00C671B6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7.5. Дисциплинарное расследование нарушений норм</w:t>
      </w:r>
      <w:r w:rsidR="00C671B6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профессионального поведения или Устава Учреждения работником может</w:t>
      </w:r>
      <w:r w:rsidR="00C671B6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быть проведено только по поступившей на него жалобе в письменной форме.</w:t>
      </w:r>
      <w:r w:rsidR="00C671B6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Копия жалобы должна быть передана работнику.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7.6. Дисциплинарное взыскание применяется не позднее одного месяца</w:t>
      </w:r>
      <w:r w:rsidR="00C671B6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со дня обнаружения проступка, не считая времени болезни работника,</w:t>
      </w:r>
      <w:r w:rsidR="00C671B6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пребывания его в отпуске, а также времени, необходимого на учет мнения</w:t>
      </w:r>
      <w:r w:rsidR="00C671B6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выборного органа первичной профсоюзной организации.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Дисциплинарное взыскание не может быть применено позднее шести</w:t>
      </w:r>
      <w:r w:rsidR="00C671B6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месяцев со дня совершения проступка, а по результатам ревизии, проверки</w:t>
      </w:r>
      <w:r w:rsidR="00C671B6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финансово-хозяйственной деятельности или аудиторской проверки – позднее</w:t>
      </w:r>
      <w:r w:rsidR="00C671B6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двух лет со дня его совершения. В указанные сроки не включается время</w:t>
      </w:r>
      <w:r w:rsidR="00C671B6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производства по уголовному делу.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7.7. За каждый дисциплинарный проступок может быть применено</w:t>
      </w:r>
      <w:r w:rsidR="00C671B6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только одно дисциплинарное взыскание. Приказ (распоряжение)</w:t>
      </w:r>
      <w:r w:rsidR="00C671B6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работодателя о применении дисциплинарного взыскания объявляется</w:t>
      </w:r>
      <w:r w:rsidR="00C671B6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работнику под роспись в течение трех рабочих дней со дня его издания, не</w:t>
      </w:r>
      <w:r w:rsidR="00C671B6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считая времени отсутствия работника на работе. Если работник отказывается</w:t>
      </w:r>
      <w:r w:rsidR="00C671B6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ознакомиться с указанным приказом (распоряжением) под роспись, то</w:t>
      </w:r>
      <w:r w:rsidR="00C671B6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составляется соответствующий акт.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7.8. Если в течение года со дня применения дисциплинарного</w:t>
      </w:r>
      <w:r w:rsidR="00C671B6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взыскания работник не будет подвергнут новому дисциплинарному</w:t>
      </w:r>
      <w:r w:rsidR="00C671B6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взысканию, то он считается не имеющим дисциплинарного взыскания.</w:t>
      </w:r>
    </w:p>
    <w:p w:rsidR="00C671B6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до истечения года со дня применения дисциплинарного</w:t>
      </w:r>
      <w:r w:rsidR="00C671B6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взыскания имеет право снять его с работника по собственной инициативе,</w:t>
      </w:r>
      <w:r w:rsidR="00C671B6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просьбе самого работника, ходатайству его непосредственного руководителя</w:t>
      </w:r>
      <w:r w:rsidR="00C671B6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или выборного органа первичной профсоюзной организации.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7.9. Сведения о взысканиях в трудовую книжку не вносятся, за</w:t>
      </w:r>
      <w:r w:rsidR="00C671B6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исключением случаев, когда дисциплинарным взысканием является</w:t>
      </w:r>
      <w:r w:rsidR="00C671B6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увольнение.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7.10. Дисциплинарное взыскание может быть обжаловано работником в</w:t>
      </w:r>
      <w:r w:rsidR="00C671B6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государственную инспекцию труда и (или) комиссию по трудовым спорам</w:t>
      </w:r>
      <w:r w:rsidR="00C671B6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учреждения, суд.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8. Заключительные положения</w:t>
      </w:r>
    </w:p>
    <w:p w:rsidR="007E7CFD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8.1. Изменения и дополнения в правила внутреннего трудового</w:t>
      </w:r>
      <w:r w:rsidR="00C671B6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распорядка вносятся работодателем в порядке, установленном ст. 372 ТК РФ</w:t>
      </w:r>
      <w:r w:rsidR="00C671B6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для принятия локальных нормативных актов.</w:t>
      </w:r>
    </w:p>
    <w:p w:rsidR="00985747" w:rsidRPr="008D2DD8" w:rsidRDefault="007E7CFD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8.2. С вновь принятыми правилами внутреннего трудового распорядка,</w:t>
      </w:r>
      <w:r w:rsidR="00C671B6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внесенными в них изменениями и дополнениями, работодатель знакомит</w:t>
      </w:r>
      <w:r w:rsidR="00C671B6"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D2DD8">
        <w:rPr>
          <w:rFonts w:ascii="Times New Roman" w:hAnsi="Times New Roman" w:cs="Times New Roman"/>
          <w:color w:val="000000" w:themeColor="text1"/>
          <w:sz w:val="28"/>
          <w:szCs w:val="28"/>
        </w:rPr>
        <w:t>работников под роспись.</w:t>
      </w:r>
    </w:p>
    <w:p w:rsidR="00FF7B00" w:rsidRPr="008D2DD8" w:rsidRDefault="00FF7B00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7B00" w:rsidRPr="008D2DD8" w:rsidRDefault="00FF7B00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7B00" w:rsidRPr="008D2DD8" w:rsidRDefault="00FF7B00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7B00" w:rsidRPr="008D2DD8" w:rsidRDefault="00FF7B00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7B00" w:rsidRPr="008D2DD8" w:rsidRDefault="00FF7B00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7B00" w:rsidRPr="008D2DD8" w:rsidRDefault="00FF7B00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7B00" w:rsidRPr="008D2DD8" w:rsidRDefault="00FF7B00" w:rsidP="006F3D4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F7B00" w:rsidRPr="008D2DD8" w:rsidRDefault="00FF7B00" w:rsidP="00E87915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FF7B00" w:rsidRPr="008D2DD8" w:rsidSect="006F3D4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98F"/>
    <w:rsid w:val="00000DFC"/>
    <w:rsid w:val="00001E51"/>
    <w:rsid w:val="00002D8F"/>
    <w:rsid w:val="000058C7"/>
    <w:rsid w:val="00007832"/>
    <w:rsid w:val="000104CE"/>
    <w:rsid w:val="000141F3"/>
    <w:rsid w:val="0002035B"/>
    <w:rsid w:val="0002286C"/>
    <w:rsid w:val="00023F11"/>
    <w:rsid w:val="00025C98"/>
    <w:rsid w:val="0003171F"/>
    <w:rsid w:val="000374C3"/>
    <w:rsid w:val="000375C5"/>
    <w:rsid w:val="00041169"/>
    <w:rsid w:val="0004200E"/>
    <w:rsid w:val="00052070"/>
    <w:rsid w:val="00055E21"/>
    <w:rsid w:val="00061C2D"/>
    <w:rsid w:val="000636E6"/>
    <w:rsid w:val="00063E16"/>
    <w:rsid w:val="00064E04"/>
    <w:rsid w:val="00080D95"/>
    <w:rsid w:val="00084668"/>
    <w:rsid w:val="00084F22"/>
    <w:rsid w:val="00086E77"/>
    <w:rsid w:val="0009145E"/>
    <w:rsid w:val="00095C1E"/>
    <w:rsid w:val="000963B3"/>
    <w:rsid w:val="00097C8F"/>
    <w:rsid w:val="000A2E07"/>
    <w:rsid w:val="000B02D1"/>
    <w:rsid w:val="000C30F0"/>
    <w:rsid w:val="000C4465"/>
    <w:rsid w:val="000D0320"/>
    <w:rsid w:val="000D212F"/>
    <w:rsid w:val="000D2671"/>
    <w:rsid w:val="000E6071"/>
    <w:rsid w:val="000E6277"/>
    <w:rsid w:val="000F0CCA"/>
    <w:rsid w:val="000F53E8"/>
    <w:rsid w:val="00102218"/>
    <w:rsid w:val="00103A8B"/>
    <w:rsid w:val="0010432F"/>
    <w:rsid w:val="001226E3"/>
    <w:rsid w:val="00126E01"/>
    <w:rsid w:val="001317C5"/>
    <w:rsid w:val="00131DD6"/>
    <w:rsid w:val="001332EE"/>
    <w:rsid w:val="00136DAA"/>
    <w:rsid w:val="00140EDB"/>
    <w:rsid w:val="001601B8"/>
    <w:rsid w:val="00173941"/>
    <w:rsid w:val="001864E2"/>
    <w:rsid w:val="00186D2E"/>
    <w:rsid w:val="00195962"/>
    <w:rsid w:val="001A04A1"/>
    <w:rsid w:val="001A12D0"/>
    <w:rsid w:val="001A3015"/>
    <w:rsid w:val="001A5435"/>
    <w:rsid w:val="001B0223"/>
    <w:rsid w:val="001B3B0C"/>
    <w:rsid w:val="001B6559"/>
    <w:rsid w:val="001C4892"/>
    <w:rsid w:val="001C5CE5"/>
    <w:rsid w:val="001C685C"/>
    <w:rsid w:val="001D10FE"/>
    <w:rsid w:val="001D4813"/>
    <w:rsid w:val="001D5CE0"/>
    <w:rsid w:val="001E6115"/>
    <w:rsid w:val="001F38DD"/>
    <w:rsid w:val="002011B4"/>
    <w:rsid w:val="00203514"/>
    <w:rsid w:val="002062E8"/>
    <w:rsid w:val="002110F2"/>
    <w:rsid w:val="002231BA"/>
    <w:rsid w:val="00232C88"/>
    <w:rsid w:val="002426C4"/>
    <w:rsid w:val="00243C4D"/>
    <w:rsid w:val="00243F06"/>
    <w:rsid w:val="00245DD9"/>
    <w:rsid w:val="00251855"/>
    <w:rsid w:val="00255950"/>
    <w:rsid w:val="0025785F"/>
    <w:rsid w:val="00260EAD"/>
    <w:rsid w:val="0026107C"/>
    <w:rsid w:val="002635F8"/>
    <w:rsid w:val="00270408"/>
    <w:rsid w:val="00270A34"/>
    <w:rsid w:val="0027523E"/>
    <w:rsid w:val="00281BBA"/>
    <w:rsid w:val="0028722C"/>
    <w:rsid w:val="002A165F"/>
    <w:rsid w:val="002B37D4"/>
    <w:rsid w:val="002B398F"/>
    <w:rsid w:val="002B60A8"/>
    <w:rsid w:val="002B6AA1"/>
    <w:rsid w:val="002D1F32"/>
    <w:rsid w:val="002D2BC8"/>
    <w:rsid w:val="002D55B1"/>
    <w:rsid w:val="002F6991"/>
    <w:rsid w:val="002F7E02"/>
    <w:rsid w:val="003015A1"/>
    <w:rsid w:val="00301CD2"/>
    <w:rsid w:val="003025FA"/>
    <w:rsid w:val="003042F9"/>
    <w:rsid w:val="00311A36"/>
    <w:rsid w:val="003126FB"/>
    <w:rsid w:val="00314A5B"/>
    <w:rsid w:val="003179FA"/>
    <w:rsid w:val="00317B0B"/>
    <w:rsid w:val="0032142A"/>
    <w:rsid w:val="00321B36"/>
    <w:rsid w:val="003249E3"/>
    <w:rsid w:val="0032726D"/>
    <w:rsid w:val="003331E4"/>
    <w:rsid w:val="00336312"/>
    <w:rsid w:val="00340C12"/>
    <w:rsid w:val="00345D06"/>
    <w:rsid w:val="00346874"/>
    <w:rsid w:val="00347B9C"/>
    <w:rsid w:val="003533C4"/>
    <w:rsid w:val="0036101A"/>
    <w:rsid w:val="0036329B"/>
    <w:rsid w:val="00364C1C"/>
    <w:rsid w:val="00366EE1"/>
    <w:rsid w:val="00373CE1"/>
    <w:rsid w:val="00374D97"/>
    <w:rsid w:val="0037553A"/>
    <w:rsid w:val="00376256"/>
    <w:rsid w:val="0037781D"/>
    <w:rsid w:val="003817FD"/>
    <w:rsid w:val="003859A5"/>
    <w:rsid w:val="00385BF3"/>
    <w:rsid w:val="00393999"/>
    <w:rsid w:val="00394D13"/>
    <w:rsid w:val="00397AAF"/>
    <w:rsid w:val="003A6E01"/>
    <w:rsid w:val="003B0705"/>
    <w:rsid w:val="003B0778"/>
    <w:rsid w:val="003B29AC"/>
    <w:rsid w:val="003B3249"/>
    <w:rsid w:val="003C1870"/>
    <w:rsid w:val="003C2D25"/>
    <w:rsid w:val="003C690B"/>
    <w:rsid w:val="003D0C22"/>
    <w:rsid w:val="003D3290"/>
    <w:rsid w:val="003D7A82"/>
    <w:rsid w:val="003E004E"/>
    <w:rsid w:val="003E08B0"/>
    <w:rsid w:val="003E1B4F"/>
    <w:rsid w:val="003E5224"/>
    <w:rsid w:val="003E79F8"/>
    <w:rsid w:val="003F6C77"/>
    <w:rsid w:val="004125C6"/>
    <w:rsid w:val="00413243"/>
    <w:rsid w:val="00417FD6"/>
    <w:rsid w:val="004278BB"/>
    <w:rsid w:val="00433AA1"/>
    <w:rsid w:val="004361A8"/>
    <w:rsid w:val="00453D07"/>
    <w:rsid w:val="00457421"/>
    <w:rsid w:val="00460425"/>
    <w:rsid w:val="00460482"/>
    <w:rsid w:val="00464E44"/>
    <w:rsid w:val="00467648"/>
    <w:rsid w:val="0047039A"/>
    <w:rsid w:val="00471085"/>
    <w:rsid w:val="00476FE8"/>
    <w:rsid w:val="0048434F"/>
    <w:rsid w:val="00494EF7"/>
    <w:rsid w:val="00497577"/>
    <w:rsid w:val="004A0902"/>
    <w:rsid w:val="004A177D"/>
    <w:rsid w:val="004A4673"/>
    <w:rsid w:val="004A5230"/>
    <w:rsid w:val="004A7875"/>
    <w:rsid w:val="004B1963"/>
    <w:rsid w:val="004B762D"/>
    <w:rsid w:val="004C0AEA"/>
    <w:rsid w:val="004C7139"/>
    <w:rsid w:val="004D2855"/>
    <w:rsid w:val="004D3143"/>
    <w:rsid w:val="004D4557"/>
    <w:rsid w:val="004D6419"/>
    <w:rsid w:val="004D6FCD"/>
    <w:rsid w:val="004D7AD8"/>
    <w:rsid w:val="004E2023"/>
    <w:rsid w:val="004E2273"/>
    <w:rsid w:val="004E2914"/>
    <w:rsid w:val="004E5A4C"/>
    <w:rsid w:val="004F1106"/>
    <w:rsid w:val="0050099C"/>
    <w:rsid w:val="00506B6A"/>
    <w:rsid w:val="0050791A"/>
    <w:rsid w:val="00515418"/>
    <w:rsid w:val="00523ABF"/>
    <w:rsid w:val="00540823"/>
    <w:rsid w:val="005420DB"/>
    <w:rsid w:val="00542CCF"/>
    <w:rsid w:val="00550523"/>
    <w:rsid w:val="00554930"/>
    <w:rsid w:val="00557067"/>
    <w:rsid w:val="005707CF"/>
    <w:rsid w:val="00575907"/>
    <w:rsid w:val="00576EB1"/>
    <w:rsid w:val="0058701B"/>
    <w:rsid w:val="00592E58"/>
    <w:rsid w:val="00593721"/>
    <w:rsid w:val="0059769C"/>
    <w:rsid w:val="005A60AA"/>
    <w:rsid w:val="005A730F"/>
    <w:rsid w:val="005B280E"/>
    <w:rsid w:val="005B6418"/>
    <w:rsid w:val="005D14B7"/>
    <w:rsid w:val="005D2462"/>
    <w:rsid w:val="005D4804"/>
    <w:rsid w:val="005E5785"/>
    <w:rsid w:val="005E61C5"/>
    <w:rsid w:val="005F41DC"/>
    <w:rsid w:val="005F46CF"/>
    <w:rsid w:val="006011EB"/>
    <w:rsid w:val="00603083"/>
    <w:rsid w:val="006040FC"/>
    <w:rsid w:val="0060425F"/>
    <w:rsid w:val="00604ECD"/>
    <w:rsid w:val="00605125"/>
    <w:rsid w:val="0060527B"/>
    <w:rsid w:val="006074C2"/>
    <w:rsid w:val="00610602"/>
    <w:rsid w:val="006109A8"/>
    <w:rsid w:val="006122E8"/>
    <w:rsid w:val="00613619"/>
    <w:rsid w:val="006174F1"/>
    <w:rsid w:val="0062147D"/>
    <w:rsid w:val="006229B7"/>
    <w:rsid w:val="00624BA4"/>
    <w:rsid w:val="00633407"/>
    <w:rsid w:val="006405DB"/>
    <w:rsid w:val="00640D75"/>
    <w:rsid w:val="00641707"/>
    <w:rsid w:val="006534EF"/>
    <w:rsid w:val="006546EA"/>
    <w:rsid w:val="00656B0C"/>
    <w:rsid w:val="006613C2"/>
    <w:rsid w:val="00663D0E"/>
    <w:rsid w:val="00664175"/>
    <w:rsid w:val="00682487"/>
    <w:rsid w:val="006847C9"/>
    <w:rsid w:val="00686B14"/>
    <w:rsid w:val="00686DAF"/>
    <w:rsid w:val="00693C00"/>
    <w:rsid w:val="00696621"/>
    <w:rsid w:val="00697B25"/>
    <w:rsid w:val="006A1154"/>
    <w:rsid w:val="006A272E"/>
    <w:rsid w:val="006A292D"/>
    <w:rsid w:val="006A38C0"/>
    <w:rsid w:val="006A4936"/>
    <w:rsid w:val="006A5652"/>
    <w:rsid w:val="006B43DF"/>
    <w:rsid w:val="006B44DA"/>
    <w:rsid w:val="006B61C5"/>
    <w:rsid w:val="006B736C"/>
    <w:rsid w:val="006B7BF2"/>
    <w:rsid w:val="006C098C"/>
    <w:rsid w:val="006C3A04"/>
    <w:rsid w:val="006C5CF8"/>
    <w:rsid w:val="006C6338"/>
    <w:rsid w:val="006D505B"/>
    <w:rsid w:val="006D656D"/>
    <w:rsid w:val="006E2B29"/>
    <w:rsid w:val="006E350F"/>
    <w:rsid w:val="006E35CB"/>
    <w:rsid w:val="006E4D47"/>
    <w:rsid w:val="006F2D89"/>
    <w:rsid w:val="006F3D22"/>
    <w:rsid w:val="006F3D48"/>
    <w:rsid w:val="00712427"/>
    <w:rsid w:val="00715775"/>
    <w:rsid w:val="00717AE8"/>
    <w:rsid w:val="007218E5"/>
    <w:rsid w:val="007222DB"/>
    <w:rsid w:val="007225EC"/>
    <w:rsid w:val="0073011F"/>
    <w:rsid w:val="007355E7"/>
    <w:rsid w:val="007421EB"/>
    <w:rsid w:val="0074257E"/>
    <w:rsid w:val="007457EF"/>
    <w:rsid w:val="00753AEA"/>
    <w:rsid w:val="00754599"/>
    <w:rsid w:val="00762FA9"/>
    <w:rsid w:val="0076468C"/>
    <w:rsid w:val="00765C5E"/>
    <w:rsid w:val="00766C78"/>
    <w:rsid w:val="00766EEA"/>
    <w:rsid w:val="00777C69"/>
    <w:rsid w:val="00780DA1"/>
    <w:rsid w:val="00783378"/>
    <w:rsid w:val="00787B39"/>
    <w:rsid w:val="00787EAF"/>
    <w:rsid w:val="00790325"/>
    <w:rsid w:val="007A07DC"/>
    <w:rsid w:val="007A152B"/>
    <w:rsid w:val="007A211B"/>
    <w:rsid w:val="007A2AFA"/>
    <w:rsid w:val="007A2BD8"/>
    <w:rsid w:val="007A6B93"/>
    <w:rsid w:val="007B4067"/>
    <w:rsid w:val="007B4AF2"/>
    <w:rsid w:val="007B581F"/>
    <w:rsid w:val="007B7B59"/>
    <w:rsid w:val="007B7D3D"/>
    <w:rsid w:val="007C565A"/>
    <w:rsid w:val="007C5E1A"/>
    <w:rsid w:val="007C608D"/>
    <w:rsid w:val="007C61EC"/>
    <w:rsid w:val="007D2377"/>
    <w:rsid w:val="007D4173"/>
    <w:rsid w:val="007D4B21"/>
    <w:rsid w:val="007D51CD"/>
    <w:rsid w:val="007D52C5"/>
    <w:rsid w:val="007D7F16"/>
    <w:rsid w:val="007E0CF0"/>
    <w:rsid w:val="007E196C"/>
    <w:rsid w:val="007E1A80"/>
    <w:rsid w:val="007E6E54"/>
    <w:rsid w:val="007E7CFD"/>
    <w:rsid w:val="007F067D"/>
    <w:rsid w:val="007F0AD0"/>
    <w:rsid w:val="007F27AA"/>
    <w:rsid w:val="007F77D5"/>
    <w:rsid w:val="00800695"/>
    <w:rsid w:val="0080363A"/>
    <w:rsid w:val="00805ECF"/>
    <w:rsid w:val="008060FA"/>
    <w:rsid w:val="008123AB"/>
    <w:rsid w:val="00813ADC"/>
    <w:rsid w:val="008144D1"/>
    <w:rsid w:val="008156B3"/>
    <w:rsid w:val="008215A3"/>
    <w:rsid w:val="008308B4"/>
    <w:rsid w:val="00830991"/>
    <w:rsid w:val="008347CF"/>
    <w:rsid w:val="00836C65"/>
    <w:rsid w:val="008415DC"/>
    <w:rsid w:val="0084162C"/>
    <w:rsid w:val="0084279B"/>
    <w:rsid w:val="008469D8"/>
    <w:rsid w:val="008531B7"/>
    <w:rsid w:val="00854653"/>
    <w:rsid w:val="00866FD7"/>
    <w:rsid w:val="00890BB7"/>
    <w:rsid w:val="00893F2D"/>
    <w:rsid w:val="008A28D1"/>
    <w:rsid w:val="008A34A2"/>
    <w:rsid w:val="008A59D6"/>
    <w:rsid w:val="008B0F01"/>
    <w:rsid w:val="008B2FCE"/>
    <w:rsid w:val="008C5170"/>
    <w:rsid w:val="008C60A0"/>
    <w:rsid w:val="008D08DE"/>
    <w:rsid w:val="008D1310"/>
    <w:rsid w:val="008D223E"/>
    <w:rsid w:val="008D2DD8"/>
    <w:rsid w:val="008D5407"/>
    <w:rsid w:val="008D7AC9"/>
    <w:rsid w:val="008D7B73"/>
    <w:rsid w:val="008E6360"/>
    <w:rsid w:val="008E66B3"/>
    <w:rsid w:val="008F4961"/>
    <w:rsid w:val="008F76C1"/>
    <w:rsid w:val="009001DE"/>
    <w:rsid w:val="009009EE"/>
    <w:rsid w:val="009040BB"/>
    <w:rsid w:val="00904E61"/>
    <w:rsid w:val="00907960"/>
    <w:rsid w:val="00907E27"/>
    <w:rsid w:val="009116F7"/>
    <w:rsid w:val="00911D3F"/>
    <w:rsid w:val="00912BBA"/>
    <w:rsid w:val="00914386"/>
    <w:rsid w:val="00925367"/>
    <w:rsid w:val="00940072"/>
    <w:rsid w:val="00942878"/>
    <w:rsid w:val="009437D4"/>
    <w:rsid w:val="00946EC0"/>
    <w:rsid w:val="0095407D"/>
    <w:rsid w:val="00955850"/>
    <w:rsid w:val="00965850"/>
    <w:rsid w:val="00965FF1"/>
    <w:rsid w:val="009713EF"/>
    <w:rsid w:val="00971E0B"/>
    <w:rsid w:val="009751BA"/>
    <w:rsid w:val="009771BF"/>
    <w:rsid w:val="0098536C"/>
    <w:rsid w:val="00985747"/>
    <w:rsid w:val="00986081"/>
    <w:rsid w:val="00991A3D"/>
    <w:rsid w:val="00997145"/>
    <w:rsid w:val="009A0C96"/>
    <w:rsid w:val="009A1303"/>
    <w:rsid w:val="009A427A"/>
    <w:rsid w:val="009B3301"/>
    <w:rsid w:val="009B44B3"/>
    <w:rsid w:val="009C0AD8"/>
    <w:rsid w:val="009C566D"/>
    <w:rsid w:val="009C660F"/>
    <w:rsid w:val="009C6A59"/>
    <w:rsid w:val="009D0169"/>
    <w:rsid w:val="009D1EDE"/>
    <w:rsid w:val="009F552C"/>
    <w:rsid w:val="009F590D"/>
    <w:rsid w:val="00A00182"/>
    <w:rsid w:val="00A07A26"/>
    <w:rsid w:val="00A15F90"/>
    <w:rsid w:val="00A17120"/>
    <w:rsid w:val="00A17743"/>
    <w:rsid w:val="00A17B2E"/>
    <w:rsid w:val="00A202DA"/>
    <w:rsid w:val="00A24311"/>
    <w:rsid w:val="00A258A2"/>
    <w:rsid w:val="00A30054"/>
    <w:rsid w:val="00A33491"/>
    <w:rsid w:val="00A372F7"/>
    <w:rsid w:val="00A40B54"/>
    <w:rsid w:val="00A46A26"/>
    <w:rsid w:val="00A53FD7"/>
    <w:rsid w:val="00A55902"/>
    <w:rsid w:val="00A5698F"/>
    <w:rsid w:val="00A63370"/>
    <w:rsid w:val="00A642AE"/>
    <w:rsid w:val="00A652E4"/>
    <w:rsid w:val="00A72470"/>
    <w:rsid w:val="00A75AED"/>
    <w:rsid w:val="00A82A7D"/>
    <w:rsid w:val="00A87F31"/>
    <w:rsid w:val="00AA6247"/>
    <w:rsid w:val="00AA6B91"/>
    <w:rsid w:val="00AB1519"/>
    <w:rsid w:val="00AB7167"/>
    <w:rsid w:val="00AC1D26"/>
    <w:rsid w:val="00AC5D5A"/>
    <w:rsid w:val="00AC60BB"/>
    <w:rsid w:val="00AD4904"/>
    <w:rsid w:val="00AD66AE"/>
    <w:rsid w:val="00AE0416"/>
    <w:rsid w:val="00AF2084"/>
    <w:rsid w:val="00AF4B40"/>
    <w:rsid w:val="00AF5022"/>
    <w:rsid w:val="00B01DF0"/>
    <w:rsid w:val="00B0391A"/>
    <w:rsid w:val="00B05C95"/>
    <w:rsid w:val="00B110EB"/>
    <w:rsid w:val="00B115A0"/>
    <w:rsid w:val="00B13A1D"/>
    <w:rsid w:val="00B2122C"/>
    <w:rsid w:val="00B238D9"/>
    <w:rsid w:val="00B26831"/>
    <w:rsid w:val="00B26B5A"/>
    <w:rsid w:val="00B27F11"/>
    <w:rsid w:val="00B33344"/>
    <w:rsid w:val="00B34056"/>
    <w:rsid w:val="00B41303"/>
    <w:rsid w:val="00B455C8"/>
    <w:rsid w:val="00B4641C"/>
    <w:rsid w:val="00B50FFA"/>
    <w:rsid w:val="00B5158D"/>
    <w:rsid w:val="00B523B5"/>
    <w:rsid w:val="00B60613"/>
    <w:rsid w:val="00B6093C"/>
    <w:rsid w:val="00B614C6"/>
    <w:rsid w:val="00B666EA"/>
    <w:rsid w:val="00B755F9"/>
    <w:rsid w:val="00B765DD"/>
    <w:rsid w:val="00B76B94"/>
    <w:rsid w:val="00B777CF"/>
    <w:rsid w:val="00B86C1F"/>
    <w:rsid w:val="00B876AE"/>
    <w:rsid w:val="00B92102"/>
    <w:rsid w:val="00B957E0"/>
    <w:rsid w:val="00B974A7"/>
    <w:rsid w:val="00BA0B6B"/>
    <w:rsid w:val="00BA5626"/>
    <w:rsid w:val="00BB00D6"/>
    <w:rsid w:val="00BB2E91"/>
    <w:rsid w:val="00BB3F9E"/>
    <w:rsid w:val="00BB4934"/>
    <w:rsid w:val="00BB7332"/>
    <w:rsid w:val="00BC2498"/>
    <w:rsid w:val="00BC24AE"/>
    <w:rsid w:val="00BC267F"/>
    <w:rsid w:val="00BC5712"/>
    <w:rsid w:val="00BC6915"/>
    <w:rsid w:val="00BD095B"/>
    <w:rsid w:val="00BE0CE9"/>
    <w:rsid w:val="00BE5B86"/>
    <w:rsid w:val="00BF15BA"/>
    <w:rsid w:val="00BF5B9F"/>
    <w:rsid w:val="00C07691"/>
    <w:rsid w:val="00C14145"/>
    <w:rsid w:val="00C17EB6"/>
    <w:rsid w:val="00C23DFE"/>
    <w:rsid w:val="00C30983"/>
    <w:rsid w:val="00C42B9F"/>
    <w:rsid w:val="00C52866"/>
    <w:rsid w:val="00C5545A"/>
    <w:rsid w:val="00C612D2"/>
    <w:rsid w:val="00C6225B"/>
    <w:rsid w:val="00C66979"/>
    <w:rsid w:val="00C671B6"/>
    <w:rsid w:val="00C77E01"/>
    <w:rsid w:val="00C80023"/>
    <w:rsid w:val="00C83219"/>
    <w:rsid w:val="00C83A5A"/>
    <w:rsid w:val="00C94048"/>
    <w:rsid w:val="00CA21CA"/>
    <w:rsid w:val="00CA4531"/>
    <w:rsid w:val="00CA4A16"/>
    <w:rsid w:val="00CA6D0D"/>
    <w:rsid w:val="00CB14E3"/>
    <w:rsid w:val="00CB3FEC"/>
    <w:rsid w:val="00CB4CA0"/>
    <w:rsid w:val="00CB594B"/>
    <w:rsid w:val="00CB5ED3"/>
    <w:rsid w:val="00CB726D"/>
    <w:rsid w:val="00CB775F"/>
    <w:rsid w:val="00CC19E2"/>
    <w:rsid w:val="00CC3831"/>
    <w:rsid w:val="00CC3868"/>
    <w:rsid w:val="00CC6831"/>
    <w:rsid w:val="00CC7496"/>
    <w:rsid w:val="00CD1952"/>
    <w:rsid w:val="00CE049F"/>
    <w:rsid w:val="00CE1E38"/>
    <w:rsid w:val="00CE37BC"/>
    <w:rsid w:val="00CE39E6"/>
    <w:rsid w:val="00CE48A6"/>
    <w:rsid w:val="00D01DD6"/>
    <w:rsid w:val="00D027EE"/>
    <w:rsid w:val="00D07817"/>
    <w:rsid w:val="00D07E7D"/>
    <w:rsid w:val="00D14347"/>
    <w:rsid w:val="00D16129"/>
    <w:rsid w:val="00D203D8"/>
    <w:rsid w:val="00D207B7"/>
    <w:rsid w:val="00D31624"/>
    <w:rsid w:val="00D33B11"/>
    <w:rsid w:val="00D34059"/>
    <w:rsid w:val="00D40054"/>
    <w:rsid w:val="00D402A0"/>
    <w:rsid w:val="00D4165E"/>
    <w:rsid w:val="00D449BD"/>
    <w:rsid w:val="00D45779"/>
    <w:rsid w:val="00D47317"/>
    <w:rsid w:val="00D56869"/>
    <w:rsid w:val="00D61728"/>
    <w:rsid w:val="00D6561D"/>
    <w:rsid w:val="00D665E2"/>
    <w:rsid w:val="00D70F28"/>
    <w:rsid w:val="00D72E37"/>
    <w:rsid w:val="00D748ED"/>
    <w:rsid w:val="00D74A72"/>
    <w:rsid w:val="00D74CA4"/>
    <w:rsid w:val="00D7787A"/>
    <w:rsid w:val="00D84BD0"/>
    <w:rsid w:val="00D8622B"/>
    <w:rsid w:val="00D8658E"/>
    <w:rsid w:val="00D87262"/>
    <w:rsid w:val="00DA074B"/>
    <w:rsid w:val="00DA130A"/>
    <w:rsid w:val="00DA2713"/>
    <w:rsid w:val="00DA3AAC"/>
    <w:rsid w:val="00DA4597"/>
    <w:rsid w:val="00DA7C49"/>
    <w:rsid w:val="00DB05D5"/>
    <w:rsid w:val="00DB325B"/>
    <w:rsid w:val="00DC0871"/>
    <w:rsid w:val="00DC0E4E"/>
    <w:rsid w:val="00DC43AC"/>
    <w:rsid w:val="00DD237B"/>
    <w:rsid w:val="00DD4EF1"/>
    <w:rsid w:val="00DE0181"/>
    <w:rsid w:val="00DE1B2D"/>
    <w:rsid w:val="00DE2092"/>
    <w:rsid w:val="00DE2486"/>
    <w:rsid w:val="00DE523B"/>
    <w:rsid w:val="00DE78E4"/>
    <w:rsid w:val="00DF231E"/>
    <w:rsid w:val="00DF7879"/>
    <w:rsid w:val="00DF7FCA"/>
    <w:rsid w:val="00E0233B"/>
    <w:rsid w:val="00E02579"/>
    <w:rsid w:val="00E040A6"/>
    <w:rsid w:val="00E10033"/>
    <w:rsid w:val="00E14E3B"/>
    <w:rsid w:val="00E17550"/>
    <w:rsid w:val="00E34385"/>
    <w:rsid w:val="00E35116"/>
    <w:rsid w:val="00E42E95"/>
    <w:rsid w:val="00E454F3"/>
    <w:rsid w:val="00E458C7"/>
    <w:rsid w:val="00E465FA"/>
    <w:rsid w:val="00E51728"/>
    <w:rsid w:val="00E56554"/>
    <w:rsid w:val="00E60C64"/>
    <w:rsid w:val="00E64E97"/>
    <w:rsid w:val="00E66F43"/>
    <w:rsid w:val="00E70CC4"/>
    <w:rsid w:val="00E755BC"/>
    <w:rsid w:val="00E83AB1"/>
    <w:rsid w:val="00E86E64"/>
    <w:rsid w:val="00E87915"/>
    <w:rsid w:val="00E92563"/>
    <w:rsid w:val="00EA051E"/>
    <w:rsid w:val="00EA1915"/>
    <w:rsid w:val="00EA2A67"/>
    <w:rsid w:val="00EA3BA0"/>
    <w:rsid w:val="00EA537F"/>
    <w:rsid w:val="00EA66FE"/>
    <w:rsid w:val="00EA7203"/>
    <w:rsid w:val="00EB0CC2"/>
    <w:rsid w:val="00EB6F5F"/>
    <w:rsid w:val="00EC1776"/>
    <w:rsid w:val="00EC1BDD"/>
    <w:rsid w:val="00EC37EE"/>
    <w:rsid w:val="00EC4C4E"/>
    <w:rsid w:val="00ED3025"/>
    <w:rsid w:val="00EE1B4C"/>
    <w:rsid w:val="00EE6730"/>
    <w:rsid w:val="00F00AB8"/>
    <w:rsid w:val="00F03BC7"/>
    <w:rsid w:val="00F04CB8"/>
    <w:rsid w:val="00F17C81"/>
    <w:rsid w:val="00F22443"/>
    <w:rsid w:val="00F230BC"/>
    <w:rsid w:val="00F24B34"/>
    <w:rsid w:val="00F354C9"/>
    <w:rsid w:val="00F36891"/>
    <w:rsid w:val="00F45242"/>
    <w:rsid w:val="00F51893"/>
    <w:rsid w:val="00F53B0F"/>
    <w:rsid w:val="00F55CA9"/>
    <w:rsid w:val="00F55D06"/>
    <w:rsid w:val="00F571E6"/>
    <w:rsid w:val="00F60507"/>
    <w:rsid w:val="00F715CE"/>
    <w:rsid w:val="00F7377F"/>
    <w:rsid w:val="00F75EE6"/>
    <w:rsid w:val="00F81A73"/>
    <w:rsid w:val="00F83EC9"/>
    <w:rsid w:val="00F95948"/>
    <w:rsid w:val="00F95D88"/>
    <w:rsid w:val="00F97420"/>
    <w:rsid w:val="00FA28AE"/>
    <w:rsid w:val="00FA2E1B"/>
    <w:rsid w:val="00FA5F58"/>
    <w:rsid w:val="00FA6CD6"/>
    <w:rsid w:val="00FB1520"/>
    <w:rsid w:val="00FB5DBF"/>
    <w:rsid w:val="00FC13D7"/>
    <w:rsid w:val="00FC13E8"/>
    <w:rsid w:val="00FC3C1A"/>
    <w:rsid w:val="00FC6211"/>
    <w:rsid w:val="00FC7EAE"/>
    <w:rsid w:val="00FE48DE"/>
    <w:rsid w:val="00FF17FD"/>
    <w:rsid w:val="00FF2E8C"/>
    <w:rsid w:val="00FF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8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6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68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5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8B06A-0335-4D79-B561-063B97CE7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15</Pages>
  <Words>5162</Words>
  <Characters>29430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53</cp:revision>
  <cp:lastPrinted>2025-11-25T08:20:00Z</cp:lastPrinted>
  <dcterms:created xsi:type="dcterms:W3CDTF">2022-07-14T10:28:00Z</dcterms:created>
  <dcterms:modified xsi:type="dcterms:W3CDTF">2026-06-24T12:37:00Z</dcterms:modified>
</cp:coreProperties>
</file>