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21" w14:textId="77777777" w:rsidR="00B073C9" w:rsidRDefault="00B073C9" w:rsidP="00B073C9">
      <w:pPr>
        <w:spacing w:after="0"/>
        <w:ind w:firstLine="709"/>
        <w:jc w:val="center"/>
      </w:pPr>
    </w:p>
    <w:p w14:paraId="64B098D0" w14:textId="77777777" w:rsidR="00B073C9" w:rsidRDefault="00B073C9" w:rsidP="00B073C9">
      <w:pPr>
        <w:spacing w:after="0"/>
        <w:ind w:firstLine="709"/>
        <w:jc w:val="center"/>
      </w:pPr>
    </w:p>
    <w:p w14:paraId="5FBB9B4C" w14:textId="77777777" w:rsidR="00B073C9" w:rsidRPr="00B073C9" w:rsidRDefault="00B073C9" w:rsidP="00B073C9">
      <w:pPr>
        <w:spacing w:after="0" w:line="276" w:lineRule="auto"/>
        <w:ind w:left="1134" w:right="-7"/>
        <w:jc w:val="right"/>
        <w:rPr>
          <w:rFonts w:eastAsia="Calibri" w:cs="Times New Roman"/>
          <w:kern w:val="0"/>
          <w:sz w:val="24"/>
          <w14:ligatures w14:val="none"/>
        </w:rPr>
      </w:pPr>
      <w:r w:rsidRPr="00B073C9">
        <w:rPr>
          <w:rFonts w:eastAsia="Calibri" w:cs="Times New Roman"/>
          <w:kern w:val="0"/>
          <w:sz w:val="24"/>
          <w14:ligatures w14:val="none"/>
        </w:rPr>
        <w:t xml:space="preserve">ПРИЛОЖЕНИЕ 2 </w:t>
      </w:r>
    </w:p>
    <w:p w14:paraId="3B41AD6B" w14:textId="77777777" w:rsidR="00B073C9" w:rsidRPr="00B073C9" w:rsidRDefault="00B073C9" w:rsidP="00B073C9">
      <w:pPr>
        <w:spacing w:after="0" w:line="276" w:lineRule="auto"/>
        <w:ind w:left="1134" w:right="-7"/>
        <w:jc w:val="right"/>
        <w:rPr>
          <w:rFonts w:eastAsia="Calibri" w:cs="Times New Roman"/>
          <w:kern w:val="0"/>
          <w:szCs w:val="28"/>
          <w14:ligatures w14:val="none"/>
        </w:rPr>
      </w:pPr>
      <w:r w:rsidRPr="00B073C9">
        <w:rPr>
          <w:rFonts w:eastAsia="Calibri" w:cs="Times New Roman"/>
          <w:kern w:val="0"/>
          <w:szCs w:val="28"/>
          <w14:ligatures w14:val="none"/>
        </w:rPr>
        <w:t>к приказу от 11.06.2026 № 68-ОД</w:t>
      </w:r>
    </w:p>
    <w:p w14:paraId="61A6B08B" w14:textId="77777777" w:rsidR="00B073C9" w:rsidRPr="00B073C9" w:rsidRDefault="00B073C9" w:rsidP="00B073C9">
      <w:pPr>
        <w:spacing w:after="0" w:line="276" w:lineRule="auto"/>
        <w:ind w:right="985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2CFBA0F" w14:textId="77777777" w:rsidR="00B073C9" w:rsidRPr="00B073C9" w:rsidRDefault="00B073C9" w:rsidP="00B073C9">
      <w:pPr>
        <w:tabs>
          <w:tab w:val="left" w:pos="7272"/>
        </w:tabs>
        <w:spacing w:after="0" w:line="276" w:lineRule="auto"/>
        <w:ind w:left="1134" w:right="985"/>
        <w:jc w:val="center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621AB11" w14:textId="77777777" w:rsidR="00B073C9" w:rsidRPr="00B073C9" w:rsidRDefault="00B073C9" w:rsidP="00B073C9">
      <w:pPr>
        <w:widowControl w:val="0"/>
        <w:autoSpaceDE w:val="0"/>
        <w:autoSpaceDN w:val="0"/>
        <w:adjustRightInd w:val="0"/>
        <w:spacing w:after="0" w:line="349" w:lineRule="exact"/>
        <w:jc w:val="center"/>
        <w:rPr>
          <w:rFonts w:eastAsia="Calibri" w:cs="Times New Roman"/>
          <w:b/>
          <w:color w:val="000000"/>
          <w:spacing w:val="-2"/>
          <w:kern w:val="0"/>
          <w:szCs w:val="28"/>
          <w14:ligatures w14:val="none"/>
        </w:rPr>
      </w:pPr>
      <w:r w:rsidRPr="00B073C9">
        <w:rPr>
          <w:rFonts w:eastAsia="Calibri" w:cs="Times New Roman"/>
          <w:b/>
          <w:color w:val="000000"/>
          <w:spacing w:val="-2"/>
          <w:kern w:val="0"/>
          <w:szCs w:val="28"/>
          <w14:ligatures w14:val="none"/>
        </w:rPr>
        <w:t>Положение</w:t>
      </w:r>
    </w:p>
    <w:p w14:paraId="54AC67F1" w14:textId="4960AD1B" w:rsidR="00B073C9" w:rsidRPr="00B073C9" w:rsidRDefault="00B073C9" w:rsidP="00B073C9">
      <w:pPr>
        <w:widowControl w:val="0"/>
        <w:autoSpaceDE w:val="0"/>
        <w:autoSpaceDN w:val="0"/>
        <w:adjustRightInd w:val="0"/>
        <w:spacing w:after="0" w:line="349" w:lineRule="exact"/>
        <w:jc w:val="center"/>
        <w:rPr>
          <w:rFonts w:eastAsia="Calibri" w:cs="Times New Roman"/>
          <w:b/>
          <w:color w:val="000000"/>
          <w:kern w:val="0"/>
          <w:szCs w:val="28"/>
          <w14:ligatures w14:val="none"/>
        </w:rPr>
      </w:pPr>
      <w:r w:rsidRPr="00B073C9">
        <w:rPr>
          <w:rFonts w:eastAsia="Calibri" w:cs="Times New Roman"/>
          <w:b/>
          <w:color w:val="000000"/>
          <w:spacing w:val="8"/>
          <w:kern w:val="0"/>
          <w:szCs w:val="28"/>
          <w14:ligatures w14:val="none"/>
        </w:rPr>
        <w:t>об</w:t>
      </w:r>
      <w:r w:rsidRPr="00B073C9">
        <w:rPr>
          <w:rFonts w:eastAsia="Calibri" w:cs="Times New Roman"/>
          <w:b/>
          <w:color w:val="000000"/>
          <w:spacing w:val="-8"/>
          <w:kern w:val="0"/>
          <w:szCs w:val="28"/>
          <w14:ligatures w14:val="none"/>
        </w:rPr>
        <w:t xml:space="preserve"> </w:t>
      </w:r>
      <w:r w:rsidRPr="00B073C9">
        <w:rPr>
          <w:rFonts w:eastAsia="Calibri" w:cs="Times New Roman"/>
          <w:b/>
          <w:color w:val="000000"/>
          <w:spacing w:val="-1"/>
          <w:kern w:val="0"/>
          <w:szCs w:val="28"/>
          <w14:ligatures w14:val="none"/>
        </w:rPr>
        <w:t>обеспечении</w:t>
      </w:r>
      <w:r w:rsidRPr="00B073C9">
        <w:rPr>
          <w:rFonts w:eastAsia="Calibri" w:cs="Times New Roman"/>
          <w:b/>
          <w:color w:val="000000"/>
          <w:spacing w:val="37"/>
          <w:kern w:val="0"/>
          <w:szCs w:val="28"/>
          <w14:ligatures w14:val="none"/>
        </w:rPr>
        <w:t xml:space="preserve"> </w:t>
      </w:r>
      <w:r w:rsidRPr="00B073C9">
        <w:rPr>
          <w:rFonts w:eastAsia="Calibri" w:cs="Times New Roman"/>
          <w:b/>
          <w:color w:val="000000"/>
          <w:spacing w:val="-5"/>
          <w:kern w:val="0"/>
          <w:szCs w:val="28"/>
          <w14:ligatures w14:val="none"/>
        </w:rPr>
        <w:t>условий</w:t>
      </w:r>
      <w:r w:rsidRPr="00B073C9">
        <w:rPr>
          <w:rFonts w:eastAsia="Calibri" w:cs="Times New Roman"/>
          <w:b/>
          <w:color w:val="000000"/>
          <w:spacing w:val="56"/>
          <w:kern w:val="0"/>
          <w:szCs w:val="28"/>
          <w14:ligatures w14:val="none"/>
        </w:rPr>
        <w:t xml:space="preserve"> </w:t>
      </w:r>
      <w:r w:rsidRPr="00B073C9">
        <w:rPr>
          <w:rFonts w:eastAsia="Calibri" w:cs="Times New Roman"/>
          <w:b/>
          <w:color w:val="000000"/>
          <w:spacing w:val="-4"/>
          <w:kern w:val="0"/>
          <w:szCs w:val="28"/>
          <w14:ligatures w14:val="none"/>
        </w:rPr>
        <w:t>охраны</w:t>
      </w:r>
      <w:r w:rsidRPr="00B073C9">
        <w:rPr>
          <w:rFonts w:eastAsia="Calibri" w:cs="Times New Roman"/>
          <w:b/>
          <w:color w:val="000000"/>
          <w:spacing w:val="35"/>
          <w:kern w:val="0"/>
          <w:szCs w:val="28"/>
          <w14:ligatures w14:val="none"/>
        </w:rPr>
        <w:t xml:space="preserve"> </w:t>
      </w:r>
      <w:r w:rsidRPr="00B073C9">
        <w:rPr>
          <w:rFonts w:eastAsia="Calibri" w:cs="Times New Roman"/>
          <w:b/>
          <w:color w:val="000000"/>
          <w:spacing w:val="2"/>
          <w:kern w:val="0"/>
          <w:szCs w:val="28"/>
          <w14:ligatures w14:val="none"/>
        </w:rPr>
        <w:t>здоровья</w:t>
      </w:r>
      <w:r w:rsidRPr="00B073C9">
        <w:rPr>
          <w:rFonts w:eastAsia="Calibri" w:cs="Times New Roman"/>
          <w:b/>
          <w:color w:val="000000"/>
          <w:spacing w:val="12"/>
          <w:kern w:val="0"/>
          <w:szCs w:val="28"/>
          <w14:ligatures w14:val="none"/>
        </w:rPr>
        <w:t xml:space="preserve"> </w:t>
      </w:r>
      <w:r w:rsidRPr="00B073C9">
        <w:rPr>
          <w:rFonts w:eastAsia="Calibri" w:cs="Times New Roman"/>
          <w:b/>
          <w:color w:val="000000"/>
          <w:spacing w:val="-3"/>
          <w:kern w:val="0"/>
          <w:szCs w:val="28"/>
          <w14:ligatures w14:val="none"/>
        </w:rPr>
        <w:t>обучающихся</w:t>
      </w:r>
    </w:p>
    <w:p w14:paraId="751C6E4D" w14:textId="1CDDD0DC" w:rsidR="00B073C9" w:rsidRPr="00B073C9" w:rsidRDefault="00B073C9" w:rsidP="00B073C9">
      <w:pPr>
        <w:shd w:val="clear" w:color="auto" w:fill="FFFFFF"/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</w:pPr>
      <w:r w:rsidRPr="00B073C9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Муниципального бюджетного учреждения дополнительного</w:t>
      </w:r>
    </w:p>
    <w:p w14:paraId="5D3432B1" w14:textId="04A2388E" w:rsidR="00B073C9" w:rsidRDefault="00B073C9" w:rsidP="00B073C9">
      <w:pPr>
        <w:shd w:val="clear" w:color="auto" w:fill="FFFFFF"/>
        <w:spacing w:after="135"/>
        <w:ind w:hanging="142"/>
        <w:jc w:val="center"/>
      </w:pPr>
      <w:r w:rsidRPr="00B073C9">
        <w:rPr>
          <w:rFonts w:eastAsia="Times New Roman" w:cs="Times New Roman"/>
          <w:b/>
          <w:color w:val="000000"/>
          <w:kern w:val="0"/>
          <w:szCs w:val="28"/>
          <w:lang w:eastAsia="ru-RU"/>
          <w14:ligatures w14:val="none"/>
        </w:rPr>
        <w:t>образования</w:t>
      </w:r>
      <w:r w:rsidRPr="00B073C9">
        <w:rPr>
          <w:rFonts w:eastAsia="Times New Roman" w:cs="Times New Roman"/>
          <w:b/>
          <w:color w:val="000000"/>
          <w:spacing w:val="3"/>
          <w:kern w:val="0"/>
          <w:szCs w:val="28"/>
          <w:lang w:eastAsia="ru-RU"/>
          <w14:ligatures w14:val="none"/>
        </w:rPr>
        <w:t xml:space="preserve"> </w:t>
      </w:r>
      <w:r w:rsidRPr="00B073C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Бутурлинского дома детского творчества</w:t>
      </w:r>
    </w:p>
    <w:p w14:paraId="44C47F92" w14:textId="13BCE491" w:rsidR="00337B7B" w:rsidRPr="00B073C9" w:rsidRDefault="00337B7B" w:rsidP="00B073C9">
      <w:pPr>
        <w:spacing w:after="0"/>
        <w:ind w:firstLine="709"/>
        <w:jc w:val="center"/>
        <w:rPr>
          <w:b/>
          <w:bCs/>
        </w:rPr>
      </w:pPr>
      <w:r w:rsidRPr="00B073C9">
        <w:rPr>
          <w:b/>
          <w:bCs/>
        </w:rPr>
        <w:t>I. Общие положения</w:t>
      </w:r>
    </w:p>
    <w:p w14:paraId="6CB5253C" w14:textId="480A2CAC" w:rsidR="00337B7B" w:rsidRDefault="00337B7B" w:rsidP="00B073C9">
      <w:pPr>
        <w:spacing w:after="0"/>
        <w:ind w:firstLine="567"/>
        <w:jc w:val="both"/>
      </w:pPr>
      <w:r>
        <w:t>1.1. Настоящее Положение разработано в соответствии с Конвенцией о правам ребенка, Федеральным законом от 29.12.2012 №273-ФЗ (ред. от 01.03.2020) «Об образовании в Российской Федерации», Федеральным законом от 23.02.2013 №15-ФЗ (ред. от 27.12.2019) «Об охране здоровья граждан от воздействия окружающего табачного дыма и последствий потребления табака», Федеральным законом от 30.03.1999 №52-ФЗ (ред. от 26.07.2019) «О санитарно-эпидемиологическом благополучии населения», Постановлением Главного государственного санитарного врача РФ от 04.07.2014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и Уставом.</w:t>
      </w:r>
    </w:p>
    <w:p w14:paraId="634F9287" w14:textId="2938BEEF" w:rsidR="00337B7B" w:rsidRDefault="00337B7B" w:rsidP="00B073C9">
      <w:pPr>
        <w:spacing w:after="0"/>
        <w:ind w:firstLine="567"/>
        <w:jc w:val="both"/>
      </w:pPr>
      <w:r>
        <w:t xml:space="preserve">1.2. Положение регулирует отношения, возникающие в сфере охраны здоровья обучающихся в Учреждении и представляет собой систему необходимых условий, обеспечивающих сохранение и укрепление их физического и психологического здоровья, способствуя созданию оптимального материально-технического и методического обеспечения по вопросам здоровье сбережения в Муниципальном бюджетном учреждение дополнительного образования </w:t>
      </w:r>
      <w:r w:rsidR="00B073C9">
        <w:t>Бутурлинский дом детского творчества</w:t>
      </w:r>
      <w:r>
        <w:t xml:space="preserve"> (далее – Учреждение). </w:t>
      </w:r>
    </w:p>
    <w:p w14:paraId="15CA7853" w14:textId="77777777" w:rsidR="00B073C9" w:rsidRDefault="00337B7B" w:rsidP="00B073C9">
      <w:pPr>
        <w:spacing w:after="0"/>
        <w:ind w:firstLine="567"/>
        <w:jc w:val="both"/>
      </w:pPr>
      <w:r>
        <w:t xml:space="preserve">1.3. Положение разработано с целью организации деятельности работников Учреждения по сохранению и укреплению здоровья обучающихся. </w:t>
      </w:r>
      <w:r w:rsidR="00B073C9">
        <w:t xml:space="preserve">    </w:t>
      </w:r>
    </w:p>
    <w:p w14:paraId="0693C896" w14:textId="6230A6DA" w:rsidR="00337B7B" w:rsidRDefault="00337B7B" w:rsidP="00B073C9">
      <w:pPr>
        <w:spacing w:after="0"/>
        <w:ind w:firstLine="567"/>
        <w:jc w:val="both"/>
      </w:pPr>
      <w:r>
        <w:t>1.4. Данное Положение размещается на официальном сайте Муниципально</w:t>
      </w:r>
      <w:r w:rsidR="00B073C9">
        <w:t>го</w:t>
      </w:r>
      <w:r>
        <w:t xml:space="preserve"> бюджетно</w:t>
      </w:r>
      <w:r w:rsidR="00B073C9">
        <w:t>го</w:t>
      </w:r>
      <w:r>
        <w:t xml:space="preserve"> учреждени</w:t>
      </w:r>
      <w:r w:rsidR="00B073C9">
        <w:t>я</w:t>
      </w:r>
      <w:r>
        <w:t xml:space="preserve"> дополнительного образования </w:t>
      </w:r>
      <w:r w:rsidR="00B073C9">
        <w:t>Бутурлинск</w:t>
      </w:r>
      <w:r w:rsidR="00B073C9">
        <w:t>ого</w:t>
      </w:r>
      <w:r w:rsidR="00B073C9">
        <w:t xml:space="preserve"> дом</w:t>
      </w:r>
      <w:r w:rsidR="00B073C9">
        <w:t>а</w:t>
      </w:r>
      <w:r w:rsidR="00B073C9">
        <w:t xml:space="preserve"> детского творчества</w:t>
      </w:r>
      <w:r w:rsidR="00B073C9">
        <w:t xml:space="preserve">. </w:t>
      </w:r>
    </w:p>
    <w:p w14:paraId="32EEE446" w14:textId="77777777" w:rsidR="00B073C9" w:rsidRDefault="00B073C9" w:rsidP="00B073C9">
      <w:pPr>
        <w:spacing w:after="0"/>
        <w:ind w:firstLine="709"/>
        <w:jc w:val="both"/>
      </w:pPr>
    </w:p>
    <w:p w14:paraId="2C855AB3" w14:textId="28A66D53" w:rsidR="00337B7B" w:rsidRDefault="00337B7B" w:rsidP="00B073C9">
      <w:pPr>
        <w:spacing w:after="0"/>
        <w:ind w:firstLine="709"/>
        <w:jc w:val="center"/>
      </w:pPr>
      <w:r w:rsidRPr="00B073C9">
        <w:rPr>
          <w:b/>
          <w:bCs/>
        </w:rPr>
        <w:t>II. Охрана здоровья обучающихся</w:t>
      </w:r>
    </w:p>
    <w:p w14:paraId="1E59F54A" w14:textId="77777777" w:rsidR="00B073C9" w:rsidRDefault="00337B7B" w:rsidP="00B073C9">
      <w:pPr>
        <w:spacing w:after="0"/>
        <w:ind w:firstLine="567"/>
        <w:jc w:val="both"/>
      </w:pPr>
      <w:r>
        <w:t xml:space="preserve">2.1. Охрана здоровья обучающихся включает в себя: </w:t>
      </w:r>
    </w:p>
    <w:p w14:paraId="07BE31BF" w14:textId="77777777" w:rsidR="00B073C9" w:rsidRDefault="00337B7B" w:rsidP="00B073C9">
      <w:pPr>
        <w:spacing w:after="0"/>
        <w:ind w:firstLine="567"/>
        <w:jc w:val="both"/>
      </w:pPr>
      <w:r>
        <w:t xml:space="preserve">- определение оптимальной учебной нагрузки, режима учебных занятий и продолжительности каникул; </w:t>
      </w:r>
    </w:p>
    <w:p w14:paraId="2B9B9367" w14:textId="77777777" w:rsidR="00B073C9" w:rsidRDefault="00337B7B" w:rsidP="00B073C9">
      <w:pPr>
        <w:spacing w:after="0"/>
        <w:ind w:firstLine="567"/>
        <w:jc w:val="both"/>
      </w:pPr>
      <w:r>
        <w:t xml:space="preserve">- пропаганда и обучение навыкам здорового образа жизни; </w:t>
      </w:r>
    </w:p>
    <w:p w14:paraId="6B98F464" w14:textId="77777777" w:rsidR="00B073C9" w:rsidRDefault="00337B7B" w:rsidP="00B073C9">
      <w:pPr>
        <w:spacing w:after="0"/>
        <w:ind w:firstLine="567"/>
        <w:jc w:val="both"/>
      </w:pPr>
      <w:r>
        <w:lastRenderedPageBreak/>
        <w:t xml:space="preserve">- профилактика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 </w:t>
      </w:r>
    </w:p>
    <w:p w14:paraId="0A8885DA" w14:textId="77777777" w:rsidR="00B073C9" w:rsidRDefault="00337B7B" w:rsidP="00B073C9">
      <w:pPr>
        <w:spacing w:after="0"/>
        <w:ind w:firstLine="567"/>
        <w:jc w:val="both"/>
      </w:pPr>
      <w:r>
        <w:t xml:space="preserve">- обеспечение безопасности обучающихся во время пребывания в Учреждении; </w:t>
      </w:r>
    </w:p>
    <w:p w14:paraId="029238AB" w14:textId="77777777" w:rsidR="00B073C9" w:rsidRDefault="00337B7B" w:rsidP="00B073C9">
      <w:pPr>
        <w:spacing w:after="0"/>
        <w:ind w:firstLine="567"/>
        <w:jc w:val="both"/>
      </w:pPr>
      <w:r>
        <w:t>- профилактика несчастных случаев с обучающимися во время пребывания в Учреждении;</w:t>
      </w:r>
    </w:p>
    <w:p w14:paraId="6617EC6D" w14:textId="3283BA63" w:rsidR="00337B7B" w:rsidRDefault="00337B7B" w:rsidP="00B073C9">
      <w:pPr>
        <w:spacing w:after="0"/>
        <w:ind w:firstLine="567"/>
        <w:jc w:val="both"/>
      </w:pPr>
      <w:r>
        <w:t xml:space="preserve"> - проведение санитарно-противоэпидемических и профилактических мероприятий. </w:t>
      </w:r>
    </w:p>
    <w:p w14:paraId="352AFA82" w14:textId="77777777" w:rsidR="00337B7B" w:rsidRDefault="00337B7B" w:rsidP="00B073C9">
      <w:pPr>
        <w:spacing w:after="0"/>
        <w:ind w:firstLine="567"/>
        <w:jc w:val="both"/>
      </w:pPr>
      <w:r>
        <w:t xml:space="preserve">2.2. Основные требования к охране здоровья обучающихся направлены на: </w:t>
      </w:r>
    </w:p>
    <w:p w14:paraId="407A9755" w14:textId="77777777" w:rsidR="00337B7B" w:rsidRDefault="00337B7B" w:rsidP="00E33824">
      <w:pPr>
        <w:tabs>
          <w:tab w:val="left" w:pos="1134"/>
          <w:tab w:val="left" w:pos="1276"/>
          <w:tab w:val="left" w:pos="1418"/>
        </w:tabs>
        <w:spacing w:after="0"/>
        <w:ind w:firstLine="567"/>
        <w:jc w:val="both"/>
      </w:pPr>
      <w:r>
        <w:t xml:space="preserve">2.2.1. Соответствие инфраструктуры Учреждения условиям </w:t>
      </w:r>
      <w:proofErr w:type="spellStart"/>
      <w:r>
        <w:t>здоровьесбережения</w:t>
      </w:r>
      <w:proofErr w:type="spellEnd"/>
      <w:r>
        <w:t xml:space="preserve"> обучающихся; </w:t>
      </w:r>
    </w:p>
    <w:p w14:paraId="0A90303A" w14:textId="7424FB20" w:rsidR="00337B7B" w:rsidRDefault="00337B7B" w:rsidP="00B073C9">
      <w:pPr>
        <w:spacing w:after="0"/>
        <w:ind w:firstLine="567"/>
        <w:jc w:val="both"/>
      </w:pPr>
      <w:r>
        <w:t>2.2.2. Определение оптимальной учебной нагрузки, режима учебных занятий и продолжительности каникул</w:t>
      </w:r>
      <w:r w:rsidR="00E33824">
        <w:t>;</w:t>
      </w:r>
    </w:p>
    <w:p w14:paraId="2CE65639" w14:textId="58DB203A" w:rsidR="00337B7B" w:rsidRDefault="00337B7B" w:rsidP="00B073C9">
      <w:pPr>
        <w:spacing w:after="0"/>
        <w:ind w:firstLine="567"/>
        <w:jc w:val="both"/>
      </w:pPr>
      <w:r>
        <w:t xml:space="preserve"> 2.2.3. Пропаганда и обучение навыкам здорового образа жизни, требованиям охраны труда</w:t>
      </w:r>
      <w:r w:rsidR="00E33824">
        <w:t>;</w:t>
      </w:r>
    </w:p>
    <w:p w14:paraId="6662D6F5" w14:textId="0FA0D904" w:rsidR="00B073C9" w:rsidRDefault="00337B7B" w:rsidP="00B073C9">
      <w:pPr>
        <w:spacing w:after="0"/>
        <w:ind w:firstLine="567"/>
        <w:jc w:val="both"/>
      </w:pPr>
      <w:r>
        <w:t>2.2.4. Профилактика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</w:t>
      </w:r>
      <w:r w:rsidR="00E33824">
        <w:t>;</w:t>
      </w:r>
      <w:r>
        <w:t xml:space="preserve"> </w:t>
      </w:r>
    </w:p>
    <w:p w14:paraId="7533EF3F" w14:textId="77777777" w:rsidR="00E33824" w:rsidRDefault="00337B7B" w:rsidP="00E33824">
      <w:pPr>
        <w:spacing w:after="0"/>
        <w:ind w:left="567"/>
        <w:jc w:val="both"/>
      </w:pPr>
      <w:r>
        <w:t>2.2.5. Требования к прохождению медицинских осмотров работниками</w:t>
      </w:r>
      <w:r w:rsidR="00E33824">
        <w:t>;</w:t>
      </w:r>
    </w:p>
    <w:p w14:paraId="4DE72D4F" w14:textId="74A3B113" w:rsidR="00E33824" w:rsidRDefault="00337B7B" w:rsidP="00E33824">
      <w:pPr>
        <w:spacing w:after="0"/>
        <w:ind w:firstLine="567"/>
        <w:jc w:val="both"/>
      </w:pPr>
      <w:r>
        <w:t>2.2.6. Обеспечение безопасности обучающихся во время пребывания в</w:t>
      </w:r>
      <w:r w:rsidR="00E33824">
        <w:t xml:space="preserve"> </w:t>
      </w:r>
      <w:r>
        <w:t>Учреждении</w:t>
      </w:r>
      <w:r w:rsidR="00E33824">
        <w:t>;</w:t>
      </w:r>
    </w:p>
    <w:p w14:paraId="413327CB" w14:textId="77777777" w:rsidR="00E33824" w:rsidRDefault="00337B7B" w:rsidP="00E33824">
      <w:pPr>
        <w:spacing w:after="0"/>
        <w:ind w:firstLine="567"/>
        <w:jc w:val="both"/>
      </w:pPr>
      <w:r>
        <w:t xml:space="preserve">2.2.7. Профилактика несчастных случаев с обучающимися во время пребывания в Учреждении; </w:t>
      </w:r>
    </w:p>
    <w:p w14:paraId="686DE235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>2.2.</w:t>
      </w:r>
      <w:proofErr w:type="gramStart"/>
      <w:r>
        <w:t>8.Проведение</w:t>
      </w:r>
      <w:proofErr w:type="gramEnd"/>
      <w:r>
        <w:t xml:space="preserve"> санитарно-противоэпидемических и профилактических мероприятий; </w:t>
      </w:r>
    </w:p>
    <w:p w14:paraId="48F10110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 xml:space="preserve">2.2.9. Обучение педагогических работников навыкам оказания первой помощи. </w:t>
      </w:r>
    </w:p>
    <w:p w14:paraId="2600FC02" w14:textId="77777777" w:rsidR="00E33824" w:rsidRDefault="00E33824" w:rsidP="00E33824">
      <w:pPr>
        <w:tabs>
          <w:tab w:val="left" w:pos="1418"/>
        </w:tabs>
        <w:spacing w:after="0"/>
        <w:ind w:firstLine="567"/>
        <w:jc w:val="both"/>
      </w:pPr>
    </w:p>
    <w:p w14:paraId="281CC085" w14:textId="65DA9233" w:rsidR="00E33824" w:rsidRPr="00E33824" w:rsidRDefault="00337B7B" w:rsidP="00E33824">
      <w:pPr>
        <w:tabs>
          <w:tab w:val="left" w:pos="1418"/>
        </w:tabs>
        <w:spacing w:after="0"/>
        <w:ind w:firstLine="567"/>
        <w:jc w:val="center"/>
        <w:rPr>
          <w:b/>
          <w:bCs/>
        </w:rPr>
      </w:pPr>
      <w:r w:rsidRPr="00E33824">
        <w:rPr>
          <w:b/>
          <w:bCs/>
        </w:rPr>
        <w:t>III. Соответствие инфраструктуры Учреждения условиям здоровье сбережения</w:t>
      </w:r>
      <w:r w:rsidR="00E33824">
        <w:rPr>
          <w:b/>
          <w:bCs/>
        </w:rPr>
        <w:t xml:space="preserve"> </w:t>
      </w:r>
      <w:r w:rsidRPr="00E33824">
        <w:rPr>
          <w:b/>
          <w:bCs/>
        </w:rPr>
        <w:t>обучающихся</w:t>
      </w:r>
    </w:p>
    <w:p w14:paraId="76CF7CD0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 xml:space="preserve">3.1. Требования к соответствию инфраструктуры Учреждения условиям здоровье сбережения обучающихся включают: </w:t>
      </w:r>
    </w:p>
    <w:p w14:paraId="518F19D0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>3.1.1. Соответствие состояния и содержания территории, здания и помещений, а также их оборудования (водоснабжения, канализации, вентиляции, освещения) требованиям санитарных правил, требованиям пожарной безопасности, требованиям антитеррористической безопасности</w:t>
      </w:r>
      <w:r w:rsidR="00E33824">
        <w:t>;</w:t>
      </w:r>
    </w:p>
    <w:p w14:paraId="5961D2BC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 xml:space="preserve">3.1.2. Оснащение учебных кабинетов необходимым оборудованием и инвентарем в соответствии с требованиями санитарных правил для освоения дополнительных образовательных программ; </w:t>
      </w:r>
    </w:p>
    <w:p w14:paraId="435930C8" w14:textId="7387C0B2" w:rsidR="00E33824" w:rsidRPr="00E33824" w:rsidRDefault="00337B7B" w:rsidP="00E33824">
      <w:pPr>
        <w:tabs>
          <w:tab w:val="left" w:pos="1418"/>
        </w:tabs>
        <w:spacing w:after="0"/>
        <w:ind w:firstLine="567"/>
        <w:jc w:val="center"/>
        <w:rPr>
          <w:b/>
          <w:bCs/>
        </w:rPr>
      </w:pPr>
      <w:r>
        <w:t>3.1.3. Сформированность культуры здоровья педагогических работников Учреждения (наличие знаний и умений по вопросам использования здоровье сберегающих методов и технологий</w:t>
      </w:r>
      <w:r w:rsidR="00E33824">
        <w:t>,</w:t>
      </w:r>
      <w:r>
        <w:t xml:space="preserve"> здоровьесберегающий стиль общения</w:t>
      </w:r>
      <w:r w:rsidR="00E33824">
        <w:t>,</w:t>
      </w:r>
      <w:r>
        <w:t xml:space="preserve"> образ жизни и наличие ответственного отношения к собственному здоровью). </w:t>
      </w:r>
      <w:r w:rsidRPr="00E33824">
        <w:rPr>
          <w:b/>
          <w:bCs/>
        </w:rPr>
        <w:lastRenderedPageBreak/>
        <w:t>IV. Определение оптимальной учебной нагрузки, режима учебных занятий и продолжительности каникул</w:t>
      </w:r>
    </w:p>
    <w:p w14:paraId="07025E01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 xml:space="preserve">4.1. Требования к рациональной организации образовательного процесса содержат: </w:t>
      </w:r>
    </w:p>
    <w:p w14:paraId="37C5DE7F" w14:textId="30BC527C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>4.1.1. Соблюдение санитарных норм, предъявляемых к организации образовательного процесса (объем нагрузки по реализации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</w:t>
      </w:r>
      <w:r w:rsidR="00E33824">
        <w:t>;</w:t>
      </w:r>
    </w:p>
    <w:p w14:paraId="4441B009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 xml:space="preserve"> 4.1.2. Использование форм, методов обучения и воспитания, педагогических технологий, адекватных возрастным возможностям и особенностям обучающихся</w:t>
      </w:r>
      <w:r w:rsidR="00E33824">
        <w:t>;</w:t>
      </w:r>
    </w:p>
    <w:p w14:paraId="20DBE51B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 xml:space="preserve"> 4.1.3. Использование в образовательном процессе здоровьесберегающих приемов, методов, форм, технологий</w:t>
      </w:r>
      <w:r w:rsidR="00E33824">
        <w:t>;</w:t>
      </w:r>
    </w:p>
    <w:p w14:paraId="6CAC2D46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 xml:space="preserve"> 4.1.4. Соблюдение норм двигательной активности при организации образовательного процесса в соответствии с требованиями санитарных правил; </w:t>
      </w:r>
    </w:p>
    <w:p w14:paraId="4AF25D12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 xml:space="preserve">4.1.5. Соблюдение здоровье сберегающего режима обучения, в том числе при использовании технических средств обучения, </w:t>
      </w:r>
      <w:proofErr w:type="spellStart"/>
      <w:r>
        <w:t>информационно</w:t>
      </w:r>
      <w:r>
        <w:softHyphen/>
        <w:t>ком</w:t>
      </w:r>
      <w:r w:rsidR="00B073C9">
        <w:t>м</w:t>
      </w:r>
      <w:r>
        <w:t>уникационных</w:t>
      </w:r>
      <w:proofErr w:type="spellEnd"/>
      <w:r>
        <w:t xml:space="preserve"> технологий, в соответствии с требованиями санитарных правил</w:t>
      </w:r>
      <w:r w:rsidR="00E33824">
        <w:t>;</w:t>
      </w:r>
    </w:p>
    <w:p w14:paraId="4E48C947" w14:textId="77777777" w:rsidR="00E33824" w:rsidRDefault="00337B7B" w:rsidP="00E33824">
      <w:pPr>
        <w:tabs>
          <w:tab w:val="left" w:pos="1418"/>
        </w:tabs>
        <w:spacing w:after="0"/>
        <w:ind w:firstLine="567"/>
        <w:jc w:val="both"/>
      </w:pPr>
      <w:r>
        <w:t xml:space="preserve"> 4.1.6. Учет индивидуальных особенностей развития обучающихся при организации образовательного процесса</w:t>
      </w:r>
      <w:r w:rsidR="00E33824">
        <w:t>;</w:t>
      </w:r>
    </w:p>
    <w:p w14:paraId="1572F96A" w14:textId="0B7979F8" w:rsidR="00337B7B" w:rsidRDefault="00337B7B" w:rsidP="00E33824">
      <w:pPr>
        <w:tabs>
          <w:tab w:val="left" w:pos="1418"/>
        </w:tabs>
        <w:spacing w:after="0"/>
        <w:ind w:firstLine="567"/>
        <w:jc w:val="both"/>
      </w:pPr>
      <w:r>
        <w:t xml:space="preserve"> 4.1.7.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мотивации). </w:t>
      </w:r>
    </w:p>
    <w:p w14:paraId="0F7A8F50" w14:textId="77777777" w:rsidR="00E33824" w:rsidRDefault="00E33824" w:rsidP="00E33824">
      <w:pPr>
        <w:tabs>
          <w:tab w:val="left" w:pos="1418"/>
        </w:tabs>
        <w:spacing w:after="0"/>
        <w:ind w:firstLine="567"/>
        <w:jc w:val="both"/>
      </w:pPr>
    </w:p>
    <w:p w14:paraId="36AA0ABB" w14:textId="39F85856" w:rsidR="00337B7B" w:rsidRPr="00E33824" w:rsidRDefault="00337B7B" w:rsidP="00E33824">
      <w:pPr>
        <w:spacing w:after="0"/>
        <w:ind w:firstLine="709"/>
        <w:jc w:val="center"/>
        <w:rPr>
          <w:b/>
          <w:bCs/>
        </w:rPr>
      </w:pPr>
      <w:r w:rsidRPr="00E33824">
        <w:rPr>
          <w:b/>
          <w:bCs/>
        </w:rPr>
        <w:t>V. Пропаганда и обучение навыкам здорового образа жизни, требованиям охраны труда</w:t>
      </w:r>
    </w:p>
    <w:p w14:paraId="711DB5C4" w14:textId="77777777" w:rsidR="00E33824" w:rsidRDefault="00337B7B" w:rsidP="00B61080">
      <w:pPr>
        <w:spacing w:after="0"/>
        <w:ind w:firstLine="567"/>
        <w:jc w:val="both"/>
      </w:pPr>
      <w:r>
        <w:t xml:space="preserve">5.1. Пропаганда и обучение навыкам здорового образа жизни, требованиям охраны труда обучающихся осуществляется с использованием устного, наглядного (изобразительного) методов. </w:t>
      </w:r>
    </w:p>
    <w:p w14:paraId="18AA1D96" w14:textId="77777777" w:rsidR="00B61080" w:rsidRDefault="00337B7B" w:rsidP="00B61080">
      <w:pPr>
        <w:spacing w:after="0"/>
        <w:ind w:firstLine="567"/>
        <w:jc w:val="both"/>
      </w:pPr>
      <w:r>
        <w:t xml:space="preserve">5.2. Метод устной пропаганды включает проведение инструктажей по охране труда, пожарной и антитеррористической безопасности, правилам поведения и других мероприятий. </w:t>
      </w:r>
    </w:p>
    <w:p w14:paraId="48BDACF6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5.3. Метод наглядной (изобразительной) пропаганды включает ознакомление с информацией на плакатах, листовках, памятках, брошюрах и др. </w:t>
      </w:r>
    </w:p>
    <w:p w14:paraId="16A75E46" w14:textId="77777777" w:rsidR="00B61080" w:rsidRDefault="00B61080" w:rsidP="00B61080">
      <w:pPr>
        <w:tabs>
          <w:tab w:val="left" w:pos="1276"/>
        </w:tabs>
        <w:spacing w:after="0"/>
        <w:ind w:firstLine="709"/>
        <w:jc w:val="both"/>
      </w:pPr>
    </w:p>
    <w:p w14:paraId="5E5D0188" w14:textId="77777777" w:rsidR="00B61080" w:rsidRDefault="00B61080" w:rsidP="00B61080">
      <w:pPr>
        <w:tabs>
          <w:tab w:val="left" w:pos="1276"/>
        </w:tabs>
        <w:spacing w:after="0"/>
        <w:ind w:firstLine="709"/>
        <w:jc w:val="both"/>
      </w:pPr>
    </w:p>
    <w:p w14:paraId="663748D7" w14:textId="77777777" w:rsidR="00B61080" w:rsidRDefault="00B61080" w:rsidP="00B61080">
      <w:pPr>
        <w:tabs>
          <w:tab w:val="left" w:pos="1276"/>
        </w:tabs>
        <w:spacing w:after="0"/>
        <w:ind w:firstLine="709"/>
        <w:jc w:val="both"/>
      </w:pPr>
    </w:p>
    <w:p w14:paraId="583E9284" w14:textId="39A13AD6" w:rsidR="00B61080" w:rsidRPr="00B61080" w:rsidRDefault="00337B7B" w:rsidP="00B61080">
      <w:pPr>
        <w:tabs>
          <w:tab w:val="left" w:pos="1276"/>
        </w:tabs>
        <w:spacing w:after="0"/>
        <w:ind w:firstLine="709"/>
        <w:jc w:val="center"/>
        <w:rPr>
          <w:b/>
          <w:bCs/>
        </w:rPr>
      </w:pPr>
      <w:r w:rsidRPr="00B61080">
        <w:rPr>
          <w:b/>
          <w:bCs/>
        </w:rPr>
        <w:lastRenderedPageBreak/>
        <w:t>VI.</w:t>
      </w:r>
      <w:r w:rsidR="00B61080">
        <w:rPr>
          <w:b/>
          <w:bCs/>
        </w:rPr>
        <w:t xml:space="preserve"> </w:t>
      </w:r>
      <w:r w:rsidRPr="00B61080">
        <w:rPr>
          <w:b/>
          <w:bCs/>
        </w:rPr>
        <w:t>Профилактика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</w:t>
      </w:r>
    </w:p>
    <w:p w14:paraId="7635589B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 6.1. Запрещение курения осуществляется в соответствии с Федеральном законом РФ «Об охране здоровья граждан от воздействия окружающего табачного дыма и последствий потребления табака». </w:t>
      </w:r>
    </w:p>
    <w:p w14:paraId="3215D975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6.2. Курение запрещается повсеместно на территории Учреждения и во всех помещениях учебных и административных помещениях. </w:t>
      </w:r>
    </w:p>
    <w:p w14:paraId="52C14001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t>6.3. В рамках воспитательных мер и в целях сохранения здоровья обучающихся ведется пропагандистская работа, направленная на противодействие распространению курению, употреблению алкогольных напитков, наркотических средств и других одурманивающих веществ.</w:t>
      </w:r>
    </w:p>
    <w:p w14:paraId="78054FB2" w14:textId="77777777" w:rsidR="00B61080" w:rsidRDefault="00B61080" w:rsidP="00B61080">
      <w:pPr>
        <w:tabs>
          <w:tab w:val="left" w:pos="1276"/>
        </w:tabs>
        <w:spacing w:after="0"/>
        <w:ind w:firstLine="709"/>
        <w:jc w:val="both"/>
      </w:pPr>
    </w:p>
    <w:p w14:paraId="7F9505E7" w14:textId="7ECF5BE4" w:rsidR="00B61080" w:rsidRDefault="00337B7B" w:rsidP="00B61080">
      <w:pPr>
        <w:tabs>
          <w:tab w:val="left" w:pos="1276"/>
        </w:tabs>
        <w:spacing w:after="0"/>
        <w:ind w:firstLine="709"/>
        <w:jc w:val="center"/>
      </w:pPr>
      <w:r w:rsidRPr="00B61080">
        <w:rPr>
          <w:b/>
          <w:bCs/>
        </w:rPr>
        <w:t>VII. Требования к прохождению медицинских осмотров работниками</w:t>
      </w:r>
      <w:r>
        <w:t xml:space="preserve"> </w:t>
      </w:r>
    </w:p>
    <w:p w14:paraId="2F103939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7.1. Обучающиеся допускаются к занятиям после перенесенного заболевания только при наличии справки от врача. </w:t>
      </w:r>
    </w:p>
    <w:p w14:paraId="0F1E94BF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7.2. Все работники Учреждения должны проходить периодические медицинские обследования не реже 1 раза в год, должны быть привиты в соответствии с национальным календарем профилактических прививок, должны иметь отметку о прохождении профессиональной гигиенической подготовки не реже 1 раза в 2 года. Каждый работник Учреждения должен иметь личную медицинскую книжку установленного образца. </w:t>
      </w:r>
    </w:p>
    <w:p w14:paraId="7CAB0B09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7.3. Работники, уклоняющиеся от прохождения медицинских осмотров, не допускаются к работе. </w:t>
      </w:r>
    </w:p>
    <w:p w14:paraId="0F638D8E" w14:textId="77777777" w:rsidR="00B61080" w:rsidRDefault="00B61080" w:rsidP="00B61080">
      <w:pPr>
        <w:tabs>
          <w:tab w:val="left" w:pos="1276"/>
        </w:tabs>
        <w:spacing w:after="0"/>
        <w:ind w:firstLine="567"/>
        <w:jc w:val="both"/>
      </w:pPr>
    </w:p>
    <w:p w14:paraId="6EDEECBC" w14:textId="792CE99F" w:rsidR="00B61080" w:rsidRPr="00B61080" w:rsidRDefault="00337B7B" w:rsidP="00B61080">
      <w:pPr>
        <w:tabs>
          <w:tab w:val="left" w:pos="1276"/>
        </w:tabs>
        <w:spacing w:after="0"/>
        <w:ind w:firstLine="567"/>
        <w:jc w:val="center"/>
        <w:rPr>
          <w:b/>
          <w:bCs/>
        </w:rPr>
      </w:pPr>
      <w:r w:rsidRPr="00B61080">
        <w:rPr>
          <w:b/>
          <w:bCs/>
        </w:rPr>
        <w:t>VIII. Обеспечение безопасности обучающихся во время пребывания в Учреждении.</w:t>
      </w:r>
    </w:p>
    <w:p w14:paraId="47D54807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8.1. В целях обеспечения безопасности обучающихся, профилактики несчастных случаев в образовательной среде в Учреждении создаются условия для осуществления безопасной учебной деятельности, обеспечиваются высокий уровень подготовки преподавательского состава, система инструктажей по мерам безопасности при осуществлении учебного процесса, соблюдение санитарно-эпидемиологических правил и норм, расследование и учет несчастных случаев с обучающимися. </w:t>
      </w:r>
    </w:p>
    <w:p w14:paraId="31691FC1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8.2. Для обеспечения безопасности и антитеррористической защищенности, исключения возможности несанкционированного доступа физических лиц и транспортных средств на объекты Учреждения, исключения возможности ввоза (вноса) на объекты Учреждения оружия, боеприпасов, взрывчатых, отравляющих, наркотических, легковоспламеняющихся и других опасных веществ и предметов, которые могут быть использованы для нанесения ущерба здоровью обучающихся и создания угрозы безопасной деятельности </w:t>
      </w:r>
      <w:r w:rsidR="00B61080">
        <w:t>Учреждения.</w:t>
      </w:r>
    </w:p>
    <w:p w14:paraId="7BA6F479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 8.3. </w:t>
      </w:r>
      <w:r w:rsidR="00B61080">
        <w:t>О</w:t>
      </w:r>
      <w:r>
        <w:t xml:space="preserve">рганизуется пропускной режим. </w:t>
      </w:r>
    </w:p>
    <w:p w14:paraId="763B0093" w14:textId="77777777" w:rsidR="00B61080" w:rsidRDefault="00337B7B" w:rsidP="00B61080">
      <w:pPr>
        <w:tabs>
          <w:tab w:val="left" w:pos="1276"/>
        </w:tabs>
        <w:spacing w:after="0"/>
        <w:ind w:firstLine="567"/>
        <w:jc w:val="both"/>
      </w:pPr>
      <w:r>
        <w:lastRenderedPageBreak/>
        <w:t xml:space="preserve">8.4. Пропускной режим в Учреждение включает: порядок осуществления доступа на территорию обучающихся и работников, подрядных организаций и посетителей; порядок въезда, выезда транспортных средств; порядок передвижения физических лиц по территории. </w:t>
      </w:r>
    </w:p>
    <w:p w14:paraId="2CD4BB71" w14:textId="67A4C867" w:rsidR="00917E44" w:rsidRDefault="00337B7B" w:rsidP="00B61080">
      <w:pPr>
        <w:tabs>
          <w:tab w:val="left" w:pos="1276"/>
        </w:tabs>
        <w:spacing w:after="0"/>
        <w:ind w:firstLine="567"/>
        <w:jc w:val="both"/>
      </w:pPr>
      <w:r>
        <w:t>8.5. В Учреждени</w:t>
      </w:r>
      <w:r w:rsidR="00917E44">
        <w:t>и</w:t>
      </w:r>
      <w:r>
        <w:t xml:space="preserve"> разработан в соответствии с требованиями к антитеррористической защищенности мест массового пребывания людей и объектов (территорий), согласован с органами правопорядка и утвержден Паспорт безопасности. </w:t>
      </w:r>
    </w:p>
    <w:p w14:paraId="26E33635" w14:textId="77777777" w:rsidR="00917E44" w:rsidRDefault="00337B7B" w:rsidP="00B61080">
      <w:pPr>
        <w:tabs>
          <w:tab w:val="left" w:pos="1276"/>
        </w:tabs>
        <w:spacing w:after="0"/>
        <w:ind w:firstLine="567"/>
        <w:jc w:val="both"/>
      </w:pPr>
      <w:r>
        <w:t>8.6. Учреждение оснащается средствами технической, электронной и противопожарной защиты, над которыми осуществляется контроль и обеспечивается бесперебойность работы.</w:t>
      </w:r>
    </w:p>
    <w:p w14:paraId="18851515" w14:textId="77777777" w:rsidR="00917E44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 8.7. Для обеспечения безопасности обучающихся на территории, в зданиях и сооружениях Учреждения установлена система видеонаблюдения с видеофиксацией. </w:t>
      </w:r>
    </w:p>
    <w:p w14:paraId="622700D2" w14:textId="77777777" w:rsidR="00917E44" w:rsidRDefault="00337B7B" w:rsidP="00B61080">
      <w:pPr>
        <w:tabs>
          <w:tab w:val="left" w:pos="1276"/>
        </w:tabs>
        <w:spacing w:after="0"/>
        <w:ind w:firstLine="567"/>
        <w:jc w:val="both"/>
      </w:pPr>
      <w:r>
        <w:t>8.8. Здания Учреждения оборудованы системой охранно-пожарной сигнализации, управлением эвакуации и оповещением людей о пожаре и чрезвычайной ситуации. Здания оснащаются утвержденными планами эвакуации с инструкцией и условными обозначениями эвакуационных выходов, путей и направлений движения к эвакуационному выходу, мест</w:t>
      </w:r>
      <w:r w:rsidR="00917E44">
        <w:t xml:space="preserve"> </w:t>
      </w:r>
      <w:r>
        <w:t xml:space="preserve">расположения огнетушителей, кнопок ручного пожарного извещателя, пожарных кранов, электрощитовых, телефонов, аптечек первой помощи. </w:t>
      </w:r>
      <w:r w:rsidR="00917E44">
        <w:t xml:space="preserve"> </w:t>
      </w:r>
    </w:p>
    <w:p w14:paraId="6A276B76" w14:textId="77777777" w:rsidR="00917E44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8.9. Пожарная сигнализация, расположенная на территории Учреждения, подключается к системе, обеспечивающей выезд пожарных частей города без участия персонала. </w:t>
      </w:r>
    </w:p>
    <w:p w14:paraId="03F7EFEB" w14:textId="77777777" w:rsidR="00917E44" w:rsidRDefault="00337B7B" w:rsidP="00B61080">
      <w:pPr>
        <w:tabs>
          <w:tab w:val="left" w:pos="1276"/>
        </w:tabs>
        <w:spacing w:after="0"/>
        <w:ind w:firstLine="567"/>
        <w:jc w:val="both"/>
      </w:pPr>
      <w:r>
        <w:t>8.10.</w:t>
      </w:r>
      <w:r w:rsidR="00917E44">
        <w:t xml:space="preserve"> </w:t>
      </w:r>
      <w:r>
        <w:t>Для выполнения условий обеспечения безопасности обучающихся в установленном порядке организуется обучение педагогического состава и сотрудников Учреждения по программам противопожарных инструктажей.</w:t>
      </w:r>
    </w:p>
    <w:p w14:paraId="6DC8BB5F" w14:textId="77777777" w:rsidR="00917E44" w:rsidRDefault="00917E44" w:rsidP="00B61080">
      <w:pPr>
        <w:tabs>
          <w:tab w:val="left" w:pos="1276"/>
        </w:tabs>
        <w:spacing w:after="0"/>
        <w:ind w:firstLine="567"/>
        <w:jc w:val="both"/>
      </w:pPr>
    </w:p>
    <w:p w14:paraId="0F9AA019" w14:textId="20B98DE8" w:rsidR="00917E44" w:rsidRPr="00917E44" w:rsidRDefault="00337B7B" w:rsidP="00917E44">
      <w:pPr>
        <w:tabs>
          <w:tab w:val="left" w:pos="1276"/>
        </w:tabs>
        <w:spacing w:after="0"/>
        <w:ind w:firstLine="567"/>
        <w:jc w:val="center"/>
        <w:rPr>
          <w:b/>
          <w:bCs/>
        </w:rPr>
      </w:pPr>
      <w:r w:rsidRPr="00917E44">
        <w:rPr>
          <w:b/>
          <w:bCs/>
        </w:rPr>
        <w:t>IX. Профилактика несчастных случаев с обучающимися во время пребывания в Учреждении</w:t>
      </w:r>
    </w:p>
    <w:p w14:paraId="234F3767" w14:textId="310D3054" w:rsidR="007E63B9" w:rsidRDefault="00337B7B" w:rsidP="00B61080">
      <w:pPr>
        <w:tabs>
          <w:tab w:val="left" w:pos="1276"/>
        </w:tabs>
        <w:spacing w:after="0"/>
        <w:ind w:firstLine="567"/>
        <w:jc w:val="both"/>
      </w:pPr>
      <w:r>
        <w:t>9.1. Профилактика несчастных случаев обеспечивается соблюдением установленных требований к помещениям, коммуникациям, электронной технике, используемой в учебном процессе; своевременным техническим обслуживанием, надлежащей эксплуатацией</w:t>
      </w:r>
      <w:r w:rsidR="007E63B9">
        <w:t xml:space="preserve"> </w:t>
      </w:r>
      <w:r>
        <w:t xml:space="preserve">инженерных систем и содержанием зданий Учреждения; соблюдением правил безопасности, в том числе противопожарной, а также строгим соблюдением дисциплины во время учебных занятий, других учебных и воспитательных мероприятий. </w:t>
      </w:r>
    </w:p>
    <w:p w14:paraId="46B7D7C7" w14:textId="77777777" w:rsidR="007E63B9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9.2. С целью выполнения требований охраны труда обучающихся в начале учебного года проводится вводный, первичный и повторный инструктаж по охране труда, противопожарной безопасности с освоением мер для предупреждения пожара, действий в случае возникновения пожара. Факт прохождения инструктажей обучающимися фиксируется в журналах инструктажа. </w:t>
      </w:r>
    </w:p>
    <w:p w14:paraId="715F18FE" w14:textId="77777777" w:rsidR="007E63B9" w:rsidRDefault="00337B7B" w:rsidP="00B61080">
      <w:pPr>
        <w:tabs>
          <w:tab w:val="left" w:pos="1276"/>
        </w:tabs>
        <w:spacing w:after="0"/>
        <w:ind w:firstLine="567"/>
        <w:jc w:val="both"/>
      </w:pPr>
      <w:r>
        <w:t xml:space="preserve">9.3. Расследование и учет несчастных случаев с обучающимися во время пребывания в Учреждении осуществляется в порядке, установленном </w:t>
      </w:r>
      <w:r>
        <w:lastRenderedPageBreak/>
        <w:t>федеральным органом исполнительной власти, осуществляющим функции по выработке государственной политики и нормативно</w:t>
      </w:r>
      <w:r w:rsidR="007E63B9">
        <w:t>-</w:t>
      </w:r>
      <w:r>
        <w:t xml:space="preserve">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14:paraId="1000C47B" w14:textId="77777777" w:rsidR="007E63B9" w:rsidRDefault="007E63B9" w:rsidP="00B61080">
      <w:pPr>
        <w:tabs>
          <w:tab w:val="left" w:pos="1276"/>
        </w:tabs>
        <w:spacing w:after="0"/>
        <w:ind w:firstLine="567"/>
        <w:jc w:val="both"/>
      </w:pPr>
    </w:p>
    <w:p w14:paraId="2CCD775A" w14:textId="61687B94" w:rsidR="007E63B9" w:rsidRPr="007E63B9" w:rsidRDefault="00337B7B" w:rsidP="007E63B9">
      <w:pPr>
        <w:tabs>
          <w:tab w:val="left" w:pos="1276"/>
        </w:tabs>
        <w:spacing w:after="0"/>
        <w:ind w:firstLine="567"/>
        <w:jc w:val="center"/>
        <w:rPr>
          <w:b/>
          <w:bCs/>
        </w:rPr>
      </w:pPr>
      <w:r w:rsidRPr="007E63B9">
        <w:rPr>
          <w:b/>
          <w:bCs/>
        </w:rPr>
        <w:t>X. Проведение санитарно-противоэпидемических и профилактических мероприятий.</w:t>
      </w:r>
    </w:p>
    <w:p w14:paraId="70CACDCB" w14:textId="77777777" w:rsidR="007E63B9" w:rsidRDefault="00337B7B" w:rsidP="007E63B9">
      <w:pPr>
        <w:tabs>
          <w:tab w:val="left" w:pos="1134"/>
          <w:tab w:val="left" w:pos="1276"/>
        </w:tabs>
        <w:spacing w:after="0"/>
        <w:ind w:firstLine="567"/>
        <w:jc w:val="both"/>
      </w:pPr>
      <w:r>
        <w:t xml:space="preserve">10.1. Санитарно-противоэпидемические и профилактические мероприятия реализуются в установленном порядке согласно локальным нормативно-правовым актам Учреждения. </w:t>
      </w:r>
    </w:p>
    <w:p w14:paraId="27F37200" w14:textId="77777777" w:rsidR="007E63B9" w:rsidRDefault="00337B7B" w:rsidP="007E63B9">
      <w:pPr>
        <w:tabs>
          <w:tab w:val="left" w:pos="1134"/>
          <w:tab w:val="left" w:pos="1276"/>
        </w:tabs>
        <w:spacing w:after="0"/>
        <w:ind w:firstLine="567"/>
        <w:jc w:val="both"/>
      </w:pPr>
      <w:r>
        <w:t xml:space="preserve">10.2. Проведение санитарно-противоэпидемических и профилактических мероприятий заключается в комплексе действий, направленных на охрану здоровья </w:t>
      </w:r>
      <w:proofErr w:type="gramStart"/>
      <w:r>
        <w:t>обучающихся</w:t>
      </w:r>
      <w:proofErr w:type="gramEnd"/>
      <w:r>
        <w:t xml:space="preserve"> и включает в себя:</w:t>
      </w:r>
    </w:p>
    <w:p w14:paraId="79B93630" w14:textId="77777777" w:rsidR="007E63B9" w:rsidRDefault="00337B7B" w:rsidP="007E63B9">
      <w:pPr>
        <w:tabs>
          <w:tab w:val="left" w:pos="1134"/>
          <w:tab w:val="left" w:pos="1276"/>
        </w:tabs>
        <w:spacing w:after="0"/>
        <w:ind w:firstLine="567"/>
        <w:jc w:val="both"/>
      </w:pPr>
      <w:r>
        <w:t xml:space="preserve"> - соответствие состояния учебно-материальной базы Учреждения и содержания территории, зданий и помещений, а также и их оборудования (для водоснабжения, канализации, вентиляции, освещения) требованиям санитарных правил и норм, требованиям пожарной безопасности, охраны труда; </w:t>
      </w:r>
    </w:p>
    <w:p w14:paraId="06532310" w14:textId="77777777" w:rsidR="007E63B9" w:rsidRDefault="00337B7B" w:rsidP="007E63B9">
      <w:pPr>
        <w:tabs>
          <w:tab w:val="left" w:pos="1134"/>
          <w:tab w:val="left" w:pos="1276"/>
        </w:tabs>
        <w:spacing w:after="0"/>
        <w:ind w:firstLine="567"/>
        <w:jc w:val="both"/>
      </w:pPr>
      <w:r>
        <w:t xml:space="preserve">- оснащение учебных кабинетов необходимым оборудованием и инвентарем в соответствии с требованиями санитарных правил и норм, федеральных государственных образовательных стандартов, условий освоения образовательных программ; </w:t>
      </w:r>
    </w:p>
    <w:p w14:paraId="1FC9B6B1" w14:textId="77777777" w:rsidR="007E63B9" w:rsidRDefault="00337B7B" w:rsidP="007E63B9">
      <w:pPr>
        <w:tabs>
          <w:tab w:val="left" w:pos="1134"/>
          <w:tab w:val="left" w:pos="1276"/>
        </w:tabs>
        <w:spacing w:after="0"/>
        <w:ind w:firstLine="567"/>
        <w:jc w:val="both"/>
      </w:pPr>
      <w:r>
        <w:t>- обеспечение учебных кабинетов и других помещений для пребывания обучающихся естественной и искусственной освещенностью, воздушно-тепловым режимом в соответствии с требованиями санитарных правил и норм; - обеспечение уборки помещений и территории Учреждения, сбор и своевременная утилизация мусора;</w:t>
      </w:r>
    </w:p>
    <w:p w14:paraId="335C1C23" w14:textId="77777777" w:rsidR="007E63B9" w:rsidRDefault="00337B7B" w:rsidP="007E63B9">
      <w:pPr>
        <w:tabs>
          <w:tab w:val="left" w:pos="1134"/>
          <w:tab w:val="left" w:pos="1276"/>
        </w:tabs>
        <w:spacing w:after="0"/>
        <w:ind w:firstLine="567"/>
        <w:jc w:val="both"/>
      </w:pPr>
      <w:r>
        <w:t xml:space="preserve"> - обучение и пропаганда здорового образа жизни, строгое соблюдение правил личной и общественной гигиены. </w:t>
      </w:r>
    </w:p>
    <w:p w14:paraId="57DC1B0D" w14:textId="77777777" w:rsidR="007E63B9" w:rsidRDefault="007E63B9" w:rsidP="007E63B9">
      <w:pPr>
        <w:tabs>
          <w:tab w:val="left" w:pos="1134"/>
          <w:tab w:val="left" w:pos="1276"/>
        </w:tabs>
        <w:spacing w:after="0"/>
        <w:ind w:firstLine="567"/>
        <w:jc w:val="both"/>
      </w:pPr>
    </w:p>
    <w:p w14:paraId="570C5B39" w14:textId="3206981E" w:rsidR="007E63B9" w:rsidRPr="007E63B9" w:rsidRDefault="00337B7B" w:rsidP="007E63B9">
      <w:pPr>
        <w:tabs>
          <w:tab w:val="left" w:pos="1134"/>
          <w:tab w:val="left" w:pos="1276"/>
        </w:tabs>
        <w:spacing w:after="0"/>
        <w:ind w:firstLine="567"/>
        <w:jc w:val="center"/>
        <w:rPr>
          <w:b/>
          <w:bCs/>
        </w:rPr>
      </w:pPr>
      <w:r w:rsidRPr="007E63B9">
        <w:rPr>
          <w:b/>
          <w:bCs/>
        </w:rPr>
        <w:t>XI. Обучение педагогических работников навыкам оказания первой помощи</w:t>
      </w:r>
    </w:p>
    <w:p w14:paraId="753AD803" w14:textId="6FB03C76" w:rsidR="00337B7B" w:rsidRDefault="00337B7B" w:rsidP="007E63B9">
      <w:pPr>
        <w:tabs>
          <w:tab w:val="left" w:pos="1134"/>
          <w:tab w:val="left" w:pos="1276"/>
        </w:tabs>
        <w:spacing w:after="0"/>
        <w:ind w:firstLine="567"/>
        <w:jc w:val="both"/>
      </w:pPr>
      <w:r>
        <w:t>11.1. С целью повышения квалификации преподавательского состава для выполнения требований по охране здоровья обучающихся проводится обучение в установленном порядке педагогических работников навыкам оказания первой помощи.</w:t>
      </w:r>
    </w:p>
    <w:p w14:paraId="11CCB89A" w14:textId="0DA6F9F8" w:rsidR="00337B7B" w:rsidRPr="00337B7B" w:rsidRDefault="00337B7B" w:rsidP="00337B7B">
      <w:pPr>
        <w:spacing w:after="0"/>
        <w:ind w:firstLine="709"/>
        <w:jc w:val="center"/>
        <w:rPr>
          <w:b/>
          <w:bCs/>
        </w:rPr>
      </w:pPr>
      <w:r w:rsidRPr="00337B7B">
        <w:rPr>
          <w:b/>
          <w:bCs/>
        </w:rPr>
        <w:t>XII.</w:t>
      </w:r>
      <w:r w:rsidR="007E63B9">
        <w:rPr>
          <w:b/>
          <w:bCs/>
        </w:rPr>
        <w:t xml:space="preserve"> </w:t>
      </w:r>
      <w:r w:rsidRPr="00337B7B">
        <w:rPr>
          <w:b/>
          <w:bCs/>
        </w:rPr>
        <w:t>Заключительные положения</w:t>
      </w:r>
    </w:p>
    <w:p w14:paraId="2C1E0533" w14:textId="77777777" w:rsidR="00337B7B" w:rsidRDefault="00337B7B" w:rsidP="00337B7B">
      <w:pPr>
        <w:spacing w:after="0"/>
        <w:ind w:firstLine="567"/>
        <w:jc w:val="both"/>
      </w:pPr>
      <w:r>
        <w:t>12.1. Положение вступает в силу с момента его утверждения.</w:t>
      </w:r>
    </w:p>
    <w:p w14:paraId="04DF96B0" w14:textId="08C6AD01" w:rsidR="00337B7B" w:rsidRDefault="00337B7B" w:rsidP="00337B7B">
      <w:pPr>
        <w:spacing w:after="0"/>
        <w:ind w:firstLine="567"/>
        <w:jc w:val="both"/>
      </w:pPr>
      <w:r>
        <w:t xml:space="preserve">12.2. Положение является локальным актом образовательного учреждения. Внесение изменений и дополнений в Положение осуществляется в порядке его принятия. </w:t>
      </w:r>
    </w:p>
    <w:p w14:paraId="3E9A613B" w14:textId="16BA51C4" w:rsidR="00F12C76" w:rsidRDefault="00337B7B" w:rsidP="007E63B9">
      <w:pPr>
        <w:spacing w:after="0"/>
        <w:ind w:firstLine="567"/>
        <w:jc w:val="both"/>
      </w:pPr>
      <w:r>
        <w:t>12.3. Настоящее Положение может быть изменено (дополнено) локальным актом образовательного учреждения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B2"/>
    <w:rsid w:val="00305C5A"/>
    <w:rsid w:val="00337B7B"/>
    <w:rsid w:val="00526432"/>
    <w:rsid w:val="006C0B77"/>
    <w:rsid w:val="007E63B9"/>
    <w:rsid w:val="00810F03"/>
    <w:rsid w:val="008242FF"/>
    <w:rsid w:val="00870751"/>
    <w:rsid w:val="009028B2"/>
    <w:rsid w:val="00917E44"/>
    <w:rsid w:val="00922C48"/>
    <w:rsid w:val="00B073C9"/>
    <w:rsid w:val="00B61080"/>
    <w:rsid w:val="00B915B7"/>
    <w:rsid w:val="00C25135"/>
    <w:rsid w:val="00DF5DD3"/>
    <w:rsid w:val="00E3382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9C6F"/>
  <w15:chartTrackingRefBased/>
  <w15:docId w15:val="{4ADC49FC-EBEC-41BB-949E-BA102578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2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8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8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8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8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8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8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8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8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8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8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8B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28B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028B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028B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028B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028B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028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8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8B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028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8B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8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8B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028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2026-06-24T06:06:00Z</cp:lastPrinted>
  <dcterms:created xsi:type="dcterms:W3CDTF">2026-06-23T12:30:00Z</dcterms:created>
  <dcterms:modified xsi:type="dcterms:W3CDTF">2026-06-24T06:07:00Z</dcterms:modified>
</cp:coreProperties>
</file>